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2 º</w:t>
      </w:r>
      <w:r w:rsidRPr="00B544F3">
        <w:t>Andar</w:t>
      </w:r>
      <w:r>
        <w:t>.</w:t>
      </w:r>
    </w:p>
    <w:p w:rsidR="008B5711" w:rsidRPr="00B544F3" w:rsidRDefault="008B5711" w:rsidP="008B5711">
      <w:pPr>
        <w:pStyle w:val="Cabealho"/>
        <w:spacing w:before="100" w:after="100"/>
        <w:contextualSpacing/>
        <w:jc w:val="center"/>
      </w:pPr>
      <w:r w:rsidRPr="00B544F3">
        <w:t xml:space="preserve">Porto velho,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N</w:t>
      </w:r>
      <w:r w:rsidRPr="00587C0E">
        <w:rPr>
          <w:rFonts w:ascii="Arial" w:hAnsi="Arial" w:cs="Arial"/>
          <w:b/>
          <w:sz w:val="16"/>
          <w:szCs w:val="16"/>
        </w:rPr>
        <w:t xml:space="preserve">° </w:t>
      </w:r>
      <w:r w:rsidR="00607F89">
        <w:rPr>
          <w:rFonts w:ascii="Arial" w:hAnsi="Arial" w:cs="Arial"/>
          <w:b/>
          <w:sz w:val="16"/>
          <w:szCs w:val="16"/>
        </w:rPr>
        <w:t>1</w:t>
      </w:r>
      <w:r w:rsidR="00F01B11">
        <w:rPr>
          <w:rFonts w:ascii="Arial" w:hAnsi="Arial" w:cs="Arial"/>
          <w:b/>
          <w:sz w:val="16"/>
          <w:szCs w:val="16"/>
        </w:rPr>
        <w:t>56</w:t>
      </w:r>
      <w:r w:rsidR="004752DD">
        <w:rPr>
          <w:rFonts w:ascii="Arial" w:hAnsi="Arial" w:cs="Arial"/>
          <w:b/>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Nº</w:t>
      </w:r>
      <w:r w:rsidR="008C5911">
        <w:rPr>
          <w:rFonts w:ascii="Arial" w:hAnsi="Arial" w:cs="Arial"/>
          <w:b/>
          <w:bCs/>
          <w:sz w:val="16"/>
          <w:szCs w:val="16"/>
        </w:rPr>
        <w:t xml:space="preserve"> </w:t>
      </w:r>
      <w:r w:rsidR="00F01B11">
        <w:rPr>
          <w:rFonts w:ascii="Arial" w:hAnsi="Arial" w:cs="Arial"/>
          <w:b/>
          <w:bCs/>
          <w:sz w:val="16"/>
          <w:szCs w:val="16"/>
        </w:rPr>
        <w:t>185</w:t>
      </w:r>
      <w:r w:rsidR="00587C0E" w:rsidRPr="00587C0E">
        <w:rPr>
          <w:rFonts w:ascii="Arial" w:hAnsi="Arial" w:cs="Arial"/>
          <w:b/>
          <w:bCs/>
          <w:sz w:val="16"/>
          <w:szCs w:val="16"/>
        </w:rPr>
        <w:t>/201</w:t>
      </w:r>
      <w:r w:rsidR="004A7C9F">
        <w:rPr>
          <w:rFonts w:ascii="Arial" w:hAnsi="Arial" w:cs="Arial"/>
          <w:b/>
          <w:bCs/>
          <w:sz w:val="16"/>
          <w:szCs w:val="16"/>
        </w:rPr>
        <w:t>6</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Nº </w:t>
      </w:r>
      <w:r w:rsidR="00547E14">
        <w:rPr>
          <w:rFonts w:ascii="Arial" w:hAnsi="Arial" w:cs="Arial"/>
          <w:b/>
          <w:bCs/>
          <w:sz w:val="16"/>
          <w:szCs w:val="16"/>
        </w:rPr>
        <w:t>01.</w:t>
      </w:r>
      <w:r w:rsidR="00E6448B">
        <w:rPr>
          <w:rFonts w:ascii="Arial" w:hAnsi="Arial" w:cs="Arial"/>
          <w:b/>
          <w:bCs/>
          <w:sz w:val="16"/>
          <w:szCs w:val="16"/>
        </w:rPr>
        <w:t>1411.</w:t>
      </w:r>
      <w:r w:rsidR="00607F89">
        <w:rPr>
          <w:rFonts w:ascii="Arial" w:hAnsi="Arial" w:cs="Arial"/>
          <w:b/>
          <w:bCs/>
          <w:sz w:val="16"/>
          <w:szCs w:val="16"/>
        </w:rPr>
        <w:t>000</w:t>
      </w:r>
      <w:r w:rsidR="00F01B11">
        <w:rPr>
          <w:rFonts w:ascii="Arial" w:hAnsi="Arial" w:cs="Arial"/>
          <w:b/>
          <w:bCs/>
          <w:sz w:val="16"/>
          <w:szCs w:val="16"/>
        </w:rPr>
        <w:t>28</w:t>
      </w:r>
      <w:r w:rsidR="005E6BEC">
        <w:rPr>
          <w:rFonts w:ascii="Arial" w:hAnsi="Arial" w:cs="Arial"/>
          <w:b/>
          <w:bCs/>
          <w:sz w:val="16"/>
          <w:szCs w:val="16"/>
        </w:rPr>
        <w:t>-00/201</w:t>
      </w:r>
      <w:r w:rsidR="00607F89">
        <w:rPr>
          <w:rFonts w:ascii="Arial" w:hAnsi="Arial" w:cs="Arial"/>
          <w:b/>
          <w:bCs/>
          <w:sz w:val="16"/>
          <w:szCs w:val="16"/>
        </w:rPr>
        <w:t>6</w:t>
      </w:r>
    </w:p>
    <w:p w:rsidR="009D2314" w:rsidRPr="00587C0E" w:rsidRDefault="009D2314" w:rsidP="009D2314">
      <w:pPr>
        <w:pStyle w:val="Cabealho"/>
        <w:rPr>
          <w:rFonts w:ascii="Arial" w:hAnsi="Arial" w:cs="Arial"/>
          <w:b/>
          <w:sz w:val="16"/>
          <w:szCs w:val="16"/>
        </w:rPr>
      </w:pPr>
    </w:p>
    <w:p w:rsidR="001E380D" w:rsidRPr="008C475E" w:rsidRDefault="002E300A" w:rsidP="001E380D">
      <w:pPr>
        <w:jc w:val="both"/>
        <w:rPr>
          <w:color w:val="FF0000"/>
          <w:sz w:val="22"/>
          <w:szCs w:val="22"/>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w:t>
      </w:r>
      <w:r w:rsidR="006D60AF">
        <w:rPr>
          <w:rFonts w:ascii="Arial" w:hAnsi="Arial" w:cs="Arial"/>
          <w:sz w:val="16"/>
          <w:szCs w:val="16"/>
        </w:rPr>
        <w:t xml:space="preserve">da SUPERINTENDÊNCIA ESTADUAL DE </w:t>
      </w:r>
      <w:r w:rsidRPr="009A54D1">
        <w:rPr>
          <w:rFonts w:ascii="Arial" w:hAnsi="Arial" w:cs="Arial"/>
          <w:sz w:val="16"/>
          <w:szCs w:val="16"/>
        </w:rPr>
        <w:t xml:space="preserve">LICITAÇÕES – SUPEL </w:t>
      </w:r>
      <w:r w:rsidR="004A7C9F" w:rsidRPr="009A54D1">
        <w:rPr>
          <w:rFonts w:ascii="Arial" w:hAnsi="Arial" w:cs="Arial"/>
          <w:color w:val="000000"/>
          <w:sz w:val="16"/>
          <w:szCs w:val="16"/>
        </w:rPr>
        <w:t xml:space="preserve">situada à </w:t>
      </w:r>
      <w:r w:rsidR="004A7C9F" w:rsidRPr="009A54D1">
        <w:rPr>
          <w:rFonts w:ascii="Arial" w:hAnsi="Arial" w:cs="Arial"/>
          <w:sz w:val="16"/>
          <w:szCs w:val="16"/>
        </w:rPr>
        <w:t>AV. FARQUAR N° 2986 COMPLEXO RIO MADEIRA EDIFÍCIO</w:t>
      </w:r>
      <w:r w:rsidR="004A7C9F">
        <w:rPr>
          <w:rFonts w:ascii="Arial" w:hAnsi="Arial" w:cs="Arial"/>
          <w:sz w:val="16"/>
          <w:szCs w:val="16"/>
        </w:rPr>
        <w:t>, ED. PACAÁS NOVOS 2º ANDAR</w:t>
      </w:r>
      <w:r w:rsidRPr="009A54D1">
        <w:rPr>
          <w:rFonts w:ascii="Arial" w:hAnsi="Arial" w:cs="Arial"/>
          <w:color w:val="000000"/>
          <w:sz w:val="16"/>
          <w:szCs w:val="16"/>
        </w:rPr>
        <w:t xml:space="preserve">, neste ato representado </w:t>
      </w:r>
      <w:r w:rsidRPr="00F3309E">
        <w:rPr>
          <w:rFonts w:ascii="Arial" w:hAnsi="Arial" w:cs="Arial"/>
          <w:sz w:val="16"/>
          <w:szCs w:val="16"/>
        </w:rPr>
        <w:t xml:space="preserve">pelo </w:t>
      </w:r>
      <w:r w:rsidRPr="00A80E46">
        <w:rPr>
          <w:rFonts w:ascii="Arial" w:hAnsi="Arial" w:cs="Arial"/>
          <w:b/>
          <w:bCs/>
          <w:sz w:val="16"/>
          <w:szCs w:val="16"/>
        </w:rPr>
        <w:t>Superintendente da SUPEL</w:t>
      </w:r>
      <w:r w:rsidRPr="00A80E46">
        <w:rPr>
          <w:rFonts w:ascii="Arial" w:hAnsi="Arial" w:cs="Arial"/>
          <w:sz w:val="16"/>
          <w:szCs w:val="16"/>
        </w:rPr>
        <w:t xml:space="preserve">, </w:t>
      </w:r>
      <w:r w:rsidRPr="008C5911">
        <w:rPr>
          <w:rFonts w:ascii="Arial" w:hAnsi="Arial" w:cs="Arial"/>
          <w:sz w:val="16"/>
          <w:szCs w:val="16"/>
        </w:rPr>
        <w:t>Senhor Márcio Rogério Gabriel e a(s) empresa(s) qualificada(s) no</w:t>
      </w:r>
      <w:r w:rsidR="00190648" w:rsidRPr="008C5911">
        <w:rPr>
          <w:rFonts w:ascii="Arial" w:hAnsi="Arial" w:cs="Arial"/>
          <w:sz w:val="16"/>
          <w:szCs w:val="16"/>
        </w:rPr>
        <w:t xml:space="preserve"> Anexo Único desta Ata, resolvem</w:t>
      </w:r>
      <w:r w:rsidRPr="008C5911">
        <w:rPr>
          <w:rFonts w:ascii="Arial" w:hAnsi="Arial" w:cs="Arial"/>
          <w:sz w:val="16"/>
          <w:szCs w:val="16"/>
        </w:rPr>
        <w:t xml:space="preserve"> </w:t>
      </w:r>
      <w:r w:rsidRPr="008C5911">
        <w:rPr>
          <w:rFonts w:ascii="Arial" w:hAnsi="Arial" w:cs="Arial"/>
          <w:b/>
          <w:bCs/>
          <w:sz w:val="16"/>
          <w:szCs w:val="16"/>
        </w:rPr>
        <w:t xml:space="preserve">REGISTRAR O </w:t>
      </w:r>
      <w:r w:rsidRPr="006B052A">
        <w:rPr>
          <w:rFonts w:ascii="Arial" w:hAnsi="Arial" w:cs="Arial"/>
          <w:b/>
          <w:bCs/>
          <w:sz w:val="16"/>
          <w:szCs w:val="16"/>
        </w:rPr>
        <w:t>PREÇ</w:t>
      </w:r>
      <w:r w:rsidR="00F17DD3" w:rsidRPr="006B052A">
        <w:rPr>
          <w:rFonts w:ascii="Arial" w:hAnsi="Arial" w:cs="Arial"/>
          <w:b/>
          <w:bCs/>
          <w:sz w:val="16"/>
          <w:szCs w:val="16"/>
        </w:rPr>
        <w:t>O</w:t>
      </w:r>
      <w:r w:rsidR="00A80E46" w:rsidRPr="006B052A">
        <w:rPr>
          <w:rFonts w:ascii="Arial" w:hAnsi="Arial" w:cs="Arial"/>
          <w:bCs/>
          <w:sz w:val="16"/>
          <w:szCs w:val="16"/>
        </w:rPr>
        <w:t xml:space="preserve"> </w:t>
      </w:r>
      <w:r w:rsidR="006B052A" w:rsidRPr="006B052A">
        <w:rPr>
          <w:rFonts w:ascii="Arial" w:hAnsi="Arial" w:cs="Arial"/>
          <w:kern w:val="36"/>
          <w:sz w:val="16"/>
          <w:szCs w:val="16"/>
        </w:rPr>
        <w:t xml:space="preserve">para futuras e eventuais aquisições de usina de </w:t>
      </w:r>
      <w:proofErr w:type="spellStart"/>
      <w:r w:rsidR="006B052A" w:rsidRPr="006B052A">
        <w:rPr>
          <w:rFonts w:ascii="Arial" w:hAnsi="Arial" w:cs="Arial"/>
          <w:kern w:val="36"/>
          <w:sz w:val="16"/>
          <w:szCs w:val="16"/>
        </w:rPr>
        <w:t>micropavimento</w:t>
      </w:r>
      <w:proofErr w:type="spellEnd"/>
      <w:r w:rsidR="006B052A" w:rsidRPr="006B052A">
        <w:rPr>
          <w:rFonts w:ascii="Arial" w:hAnsi="Arial" w:cs="Arial"/>
          <w:kern w:val="36"/>
          <w:sz w:val="16"/>
          <w:szCs w:val="16"/>
        </w:rPr>
        <w:t xml:space="preserve"> </w:t>
      </w:r>
      <w:proofErr w:type="spellStart"/>
      <w:r w:rsidR="006B052A" w:rsidRPr="006B052A">
        <w:rPr>
          <w:rFonts w:ascii="Arial" w:hAnsi="Arial" w:cs="Arial"/>
          <w:kern w:val="36"/>
          <w:sz w:val="16"/>
          <w:szCs w:val="16"/>
        </w:rPr>
        <w:t>asfáltico</w:t>
      </w:r>
      <w:proofErr w:type="spellEnd"/>
      <w:r w:rsidR="008C5911" w:rsidRPr="006B052A">
        <w:rPr>
          <w:rFonts w:ascii="Arial" w:hAnsi="Arial" w:cs="Arial"/>
          <w:sz w:val="16"/>
          <w:szCs w:val="16"/>
        </w:rPr>
        <w:t>,</w:t>
      </w:r>
      <w:r w:rsidR="00875753" w:rsidRPr="006B052A">
        <w:rPr>
          <w:rFonts w:ascii="Arial" w:hAnsi="Arial" w:cs="Arial"/>
          <w:sz w:val="16"/>
          <w:szCs w:val="16"/>
        </w:rPr>
        <w:t xml:space="preserve"> para atender </w:t>
      </w:r>
      <w:r w:rsidR="00607F89" w:rsidRPr="006B052A">
        <w:rPr>
          <w:rFonts w:ascii="Arial" w:hAnsi="Arial" w:cs="Arial"/>
          <w:sz w:val="16"/>
          <w:szCs w:val="16"/>
        </w:rPr>
        <w:t>as necessidades do Fundo d</w:t>
      </w:r>
      <w:r w:rsidR="008C5911" w:rsidRPr="006B052A">
        <w:rPr>
          <w:rFonts w:ascii="Arial" w:hAnsi="Arial" w:cs="Arial"/>
          <w:sz w:val="16"/>
          <w:szCs w:val="16"/>
        </w:rPr>
        <w:t xml:space="preserve">e Infra-Estrutura </w:t>
      </w:r>
      <w:r w:rsidR="00607F89" w:rsidRPr="006B052A">
        <w:rPr>
          <w:rFonts w:ascii="Arial" w:hAnsi="Arial" w:cs="Arial"/>
          <w:sz w:val="16"/>
          <w:szCs w:val="16"/>
        </w:rPr>
        <w:t>d</w:t>
      </w:r>
      <w:r w:rsidR="008C5911" w:rsidRPr="006B052A">
        <w:rPr>
          <w:rFonts w:ascii="Arial" w:hAnsi="Arial" w:cs="Arial"/>
          <w:sz w:val="16"/>
          <w:szCs w:val="16"/>
        </w:rPr>
        <w:t>e Transportes E Habitação - FITHA/DER/RO</w:t>
      </w:r>
      <w:r w:rsidR="001E380D" w:rsidRPr="006B052A">
        <w:rPr>
          <w:rFonts w:ascii="Arial" w:hAnsi="Arial" w:cs="Arial"/>
          <w:bCs/>
          <w:sz w:val="16"/>
          <w:szCs w:val="16"/>
        </w:rPr>
        <w:t>,</w:t>
      </w:r>
      <w:r w:rsidR="001E380D" w:rsidRPr="006B052A">
        <w:rPr>
          <w:rFonts w:ascii="Arial" w:hAnsi="Arial" w:cs="Arial"/>
          <w:sz w:val="16"/>
          <w:szCs w:val="16"/>
        </w:rPr>
        <w:t xml:space="preserve"> conforme Anexo Único desta ata, atendendo as condições previstas no instrumento</w:t>
      </w:r>
      <w:r w:rsidR="001E380D" w:rsidRPr="008C5911">
        <w:rPr>
          <w:rFonts w:ascii="Arial" w:hAnsi="Arial" w:cs="Arial"/>
          <w:sz w:val="16"/>
          <w:szCs w:val="16"/>
        </w:rPr>
        <w:t xml:space="preserve"> convocatório e as constantes nesta Ata de</w:t>
      </w:r>
      <w:r w:rsidR="001E380D" w:rsidRPr="00CF2157">
        <w:rPr>
          <w:rFonts w:ascii="Arial" w:hAnsi="Arial" w:cs="Arial"/>
          <w:sz w:val="16"/>
          <w:szCs w:val="16"/>
        </w:rPr>
        <w:t xml:space="preserve"> Registro de Preços, sujeitando-se as partes às normas constantes da Lei nº. 8.666/93 e suas alterações, Decreto Estadual nº 18.340/13 e suas alterações e em conformidade com as disposições a seguir.</w:t>
      </w:r>
    </w:p>
    <w:p w:rsidR="001E380D" w:rsidRPr="00CF2157" w:rsidRDefault="001E380D" w:rsidP="001E380D">
      <w:pPr>
        <w:ind w:right="-121"/>
        <w:jc w:val="both"/>
        <w:rPr>
          <w:rFonts w:ascii="Arial" w:hAnsi="Arial" w:cs="Arial"/>
          <w:sz w:val="16"/>
          <w:szCs w:val="16"/>
        </w:rPr>
      </w:pPr>
    </w:p>
    <w:p w:rsidR="009D2314" w:rsidRPr="008E5F1E" w:rsidRDefault="009D2314" w:rsidP="009D2314">
      <w:pPr>
        <w:jc w:val="both"/>
        <w:rPr>
          <w:rFonts w:ascii="Arial" w:hAnsi="Arial" w:cs="Arial"/>
          <w:sz w:val="16"/>
          <w:szCs w:val="16"/>
        </w:rPr>
      </w:pPr>
      <w:r w:rsidRPr="008E5F1E">
        <w:rPr>
          <w:rFonts w:ascii="Arial" w:hAnsi="Arial" w:cs="Arial"/>
          <w:b/>
          <w:bCs/>
          <w:sz w:val="16"/>
          <w:szCs w:val="16"/>
        </w:rPr>
        <w:t>1. DO OBJETO</w:t>
      </w:r>
    </w:p>
    <w:p w:rsidR="009D2314" w:rsidRPr="00A80E46" w:rsidRDefault="009D2314" w:rsidP="009D2314">
      <w:pPr>
        <w:jc w:val="both"/>
        <w:rPr>
          <w:rFonts w:ascii="Arial" w:hAnsi="Arial" w:cs="Arial"/>
          <w:sz w:val="16"/>
          <w:szCs w:val="16"/>
        </w:rPr>
      </w:pPr>
    </w:p>
    <w:p w:rsidR="004752DD" w:rsidRDefault="002E300A" w:rsidP="008E5F1E">
      <w:pPr>
        <w:jc w:val="both"/>
        <w:rPr>
          <w:rFonts w:ascii="Arial" w:hAnsi="Arial" w:cs="Arial"/>
          <w:kern w:val="36"/>
          <w:sz w:val="16"/>
          <w:szCs w:val="16"/>
        </w:rPr>
      </w:pPr>
      <w:r w:rsidRPr="00547E14">
        <w:rPr>
          <w:rFonts w:ascii="Arial" w:hAnsi="Arial" w:cs="Arial"/>
          <w:b/>
          <w:sz w:val="16"/>
          <w:szCs w:val="16"/>
        </w:rPr>
        <w:t>REGISTRAR O PREÇO</w:t>
      </w:r>
      <w:r w:rsidR="00A80E46" w:rsidRPr="00547E14">
        <w:rPr>
          <w:rFonts w:ascii="Arial" w:hAnsi="Arial" w:cs="Arial"/>
          <w:sz w:val="16"/>
          <w:szCs w:val="16"/>
        </w:rPr>
        <w:t xml:space="preserve"> </w:t>
      </w:r>
      <w:r w:rsidR="006B052A" w:rsidRPr="006B052A">
        <w:rPr>
          <w:rFonts w:ascii="Arial" w:hAnsi="Arial" w:cs="Arial"/>
          <w:kern w:val="36"/>
          <w:sz w:val="16"/>
          <w:szCs w:val="16"/>
        </w:rPr>
        <w:t xml:space="preserve">para futuras e eventuais aquisições de usina de </w:t>
      </w:r>
      <w:proofErr w:type="spellStart"/>
      <w:r w:rsidR="006B052A" w:rsidRPr="006B052A">
        <w:rPr>
          <w:rFonts w:ascii="Arial" w:hAnsi="Arial" w:cs="Arial"/>
          <w:kern w:val="36"/>
          <w:sz w:val="16"/>
          <w:szCs w:val="16"/>
        </w:rPr>
        <w:t>micropavimento</w:t>
      </w:r>
      <w:proofErr w:type="spellEnd"/>
      <w:r w:rsidR="006B052A" w:rsidRPr="006B052A">
        <w:rPr>
          <w:rFonts w:ascii="Arial" w:hAnsi="Arial" w:cs="Arial"/>
          <w:kern w:val="36"/>
          <w:sz w:val="16"/>
          <w:szCs w:val="16"/>
        </w:rPr>
        <w:t xml:space="preserve"> </w:t>
      </w:r>
      <w:proofErr w:type="spellStart"/>
      <w:r w:rsidR="006B052A" w:rsidRPr="006B052A">
        <w:rPr>
          <w:rFonts w:ascii="Arial" w:hAnsi="Arial" w:cs="Arial"/>
          <w:kern w:val="36"/>
          <w:sz w:val="16"/>
          <w:szCs w:val="16"/>
        </w:rPr>
        <w:t>asfáltico</w:t>
      </w:r>
      <w:proofErr w:type="spellEnd"/>
      <w:r w:rsidR="006B052A" w:rsidRPr="006B052A">
        <w:rPr>
          <w:rFonts w:ascii="Arial" w:hAnsi="Arial" w:cs="Arial"/>
          <w:sz w:val="16"/>
          <w:szCs w:val="16"/>
        </w:rPr>
        <w:t>, para atender as necessidades do Fundo de Infra-Estrutura de Transportes E Habitação - FITHA/DER/RO</w:t>
      </w:r>
      <w:r w:rsidR="00607F89">
        <w:rPr>
          <w:rFonts w:ascii="Arial" w:hAnsi="Arial" w:cs="Arial"/>
          <w:sz w:val="16"/>
          <w:szCs w:val="16"/>
        </w:rPr>
        <w:t>.</w:t>
      </w:r>
    </w:p>
    <w:p w:rsidR="00D47B74" w:rsidRDefault="00D47B74" w:rsidP="008E5F1E">
      <w:pPr>
        <w:jc w:val="both"/>
        <w:rPr>
          <w:rFonts w:ascii="Arial" w:hAnsi="Arial" w:cs="Arial"/>
          <w:kern w:val="36"/>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A52760">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73 inciso II, “a” e “b”, da Lei 8.666/93 e alterações.</w:t>
      </w:r>
    </w:p>
    <w:p w:rsidR="006B052A" w:rsidRDefault="006B052A" w:rsidP="006B052A">
      <w:pPr>
        <w:pStyle w:val="Corpodetexto3"/>
        <w:tabs>
          <w:tab w:val="left" w:pos="900"/>
        </w:tabs>
        <w:ind w:left="360" w:right="47"/>
        <w:rPr>
          <w:rFonts w:ascii="Arial" w:hAnsi="Arial" w:cs="Arial"/>
          <w:sz w:val="16"/>
          <w:szCs w:val="16"/>
        </w:rPr>
      </w:pPr>
    </w:p>
    <w:p w:rsidR="006B052A" w:rsidRDefault="006B052A" w:rsidP="006B052A">
      <w:pPr>
        <w:pStyle w:val="Corpodetexto3"/>
        <w:tabs>
          <w:tab w:val="left" w:pos="900"/>
        </w:tabs>
        <w:ind w:left="360" w:right="47"/>
        <w:rPr>
          <w:rFonts w:ascii="Arial" w:hAnsi="Arial" w:cs="Arial"/>
          <w:sz w:val="16"/>
          <w:szCs w:val="16"/>
        </w:rPr>
      </w:pPr>
    </w:p>
    <w:p w:rsidR="006B052A" w:rsidRPr="006B052A" w:rsidRDefault="00F3309E" w:rsidP="006B052A">
      <w:pPr>
        <w:pStyle w:val="Corpodetexto3"/>
        <w:numPr>
          <w:ilvl w:val="1"/>
          <w:numId w:val="2"/>
        </w:numPr>
        <w:tabs>
          <w:tab w:val="left" w:pos="900"/>
        </w:tabs>
        <w:ind w:right="47"/>
        <w:rPr>
          <w:rFonts w:ascii="Arial" w:hAnsi="Arial" w:cs="Arial"/>
          <w:sz w:val="16"/>
          <w:szCs w:val="16"/>
        </w:rPr>
      </w:pPr>
      <w:r w:rsidRPr="006B052A">
        <w:rPr>
          <w:rFonts w:ascii="Arial" w:hAnsi="Arial" w:cs="Arial"/>
          <w:b/>
          <w:sz w:val="16"/>
          <w:szCs w:val="16"/>
        </w:rPr>
        <w:t>DO PRAZO DE ENTREGA:</w:t>
      </w:r>
      <w:r w:rsidR="0028637B" w:rsidRPr="006B052A">
        <w:rPr>
          <w:rFonts w:ascii="Arial" w:hAnsi="Arial" w:cs="Arial"/>
          <w:bCs/>
          <w:iCs/>
          <w:sz w:val="16"/>
          <w:szCs w:val="16"/>
        </w:rPr>
        <w:t xml:space="preserve"> </w:t>
      </w:r>
      <w:r w:rsidR="006B052A" w:rsidRPr="006B052A">
        <w:rPr>
          <w:rFonts w:ascii="Arial" w:hAnsi="Arial" w:cs="Arial"/>
          <w:sz w:val="16"/>
          <w:szCs w:val="16"/>
        </w:rPr>
        <w:t xml:space="preserve">A entrega será em até 60 (sessenta) dias, </w:t>
      </w:r>
      <w:r w:rsidR="006B052A" w:rsidRPr="006B052A">
        <w:rPr>
          <w:rFonts w:ascii="Arial" w:hAnsi="Arial" w:cs="Arial"/>
          <w:kern w:val="36"/>
          <w:sz w:val="16"/>
          <w:szCs w:val="16"/>
        </w:rPr>
        <w:t xml:space="preserve">a contar </w:t>
      </w:r>
      <w:r w:rsidR="006B052A" w:rsidRPr="006B052A">
        <w:rPr>
          <w:rFonts w:ascii="Arial" w:hAnsi="Arial" w:cs="Arial"/>
          <w:sz w:val="16"/>
          <w:szCs w:val="16"/>
        </w:rPr>
        <w:t>da data do recebimento da nota de empenho e assinatura do contrato pela contratada.</w:t>
      </w:r>
    </w:p>
    <w:p w:rsidR="006B052A" w:rsidRDefault="006B052A" w:rsidP="006B052A">
      <w:pPr>
        <w:pStyle w:val="PargrafodaLista"/>
        <w:rPr>
          <w:rFonts w:ascii="Arial" w:hAnsi="Arial" w:cs="Arial"/>
          <w:sz w:val="16"/>
          <w:szCs w:val="16"/>
        </w:rPr>
      </w:pPr>
    </w:p>
    <w:p w:rsidR="006B052A" w:rsidRPr="006B052A" w:rsidRDefault="006B052A" w:rsidP="006B052A">
      <w:pPr>
        <w:pStyle w:val="PargrafodaLista"/>
        <w:rPr>
          <w:rFonts w:ascii="Arial" w:hAnsi="Arial" w:cs="Arial"/>
          <w:sz w:val="16"/>
          <w:szCs w:val="16"/>
        </w:rPr>
      </w:pPr>
    </w:p>
    <w:p w:rsidR="006B052A" w:rsidRPr="006B052A" w:rsidRDefault="008C5911" w:rsidP="006B052A">
      <w:pPr>
        <w:pStyle w:val="Corpodetexto3"/>
        <w:numPr>
          <w:ilvl w:val="1"/>
          <w:numId w:val="2"/>
        </w:numPr>
        <w:tabs>
          <w:tab w:val="left" w:pos="900"/>
        </w:tabs>
        <w:ind w:right="47"/>
        <w:rPr>
          <w:rFonts w:ascii="Arial" w:hAnsi="Arial" w:cs="Arial"/>
          <w:sz w:val="16"/>
          <w:szCs w:val="16"/>
        </w:rPr>
      </w:pPr>
      <w:r w:rsidRPr="006B052A">
        <w:rPr>
          <w:rFonts w:ascii="Arial" w:hAnsi="Arial" w:cs="Arial"/>
          <w:b/>
          <w:sz w:val="16"/>
          <w:szCs w:val="16"/>
        </w:rPr>
        <w:t>DO LOCAL DA ENTREGA:</w:t>
      </w:r>
      <w:r w:rsidRPr="006B052A">
        <w:rPr>
          <w:rFonts w:ascii="Arial" w:hAnsi="Arial" w:cs="Arial"/>
          <w:sz w:val="16"/>
          <w:szCs w:val="16"/>
        </w:rPr>
        <w:t xml:space="preserve"> </w:t>
      </w:r>
      <w:r w:rsidR="006B052A" w:rsidRPr="006B052A">
        <w:rPr>
          <w:rFonts w:ascii="Arial" w:hAnsi="Arial" w:cs="Arial"/>
          <w:kern w:val="36"/>
          <w:sz w:val="16"/>
          <w:szCs w:val="16"/>
        </w:rPr>
        <w:t xml:space="preserve">A entrega dos materiais </w:t>
      </w:r>
      <w:proofErr w:type="gramStart"/>
      <w:r w:rsidR="006B052A" w:rsidRPr="006B052A">
        <w:rPr>
          <w:rFonts w:ascii="Arial" w:hAnsi="Arial" w:cs="Arial"/>
          <w:kern w:val="36"/>
          <w:sz w:val="16"/>
          <w:szCs w:val="16"/>
        </w:rPr>
        <w:t>deverão ser realizadas</w:t>
      </w:r>
      <w:proofErr w:type="gramEnd"/>
      <w:r w:rsidR="006B052A" w:rsidRPr="006B052A">
        <w:rPr>
          <w:rFonts w:ascii="Arial" w:hAnsi="Arial" w:cs="Arial"/>
          <w:kern w:val="36"/>
          <w:sz w:val="16"/>
          <w:szCs w:val="16"/>
        </w:rPr>
        <w:t xml:space="preserve"> no ALMOXARIFADO DO DER-RO, sito a Av. Rio Madeira, 3056 - bairro: </w:t>
      </w:r>
      <w:proofErr w:type="spellStart"/>
      <w:r w:rsidR="006B052A" w:rsidRPr="006B052A">
        <w:rPr>
          <w:rFonts w:ascii="Arial" w:hAnsi="Arial" w:cs="Arial"/>
          <w:kern w:val="36"/>
          <w:sz w:val="16"/>
          <w:szCs w:val="16"/>
        </w:rPr>
        <w:t>Flodoaldo</w:t>
      </w:r>
      <w:proofErr w:type="spellEnd"/>
      <w:r w:rsidR="006B052A" w:rsidRPr="006B052A">
        <w:rPr>
          <w:rFonts w:ascii="Arial" w:hAnsi="Arial" w:cs="Arial"/>
          <w:kern w:val="36"/>
          <w:sz w:val="16"/>
          <w:szCs w:val="16"/>
        </w:rPr>
        <w:t xml:space="preserve"> Pontes Pinto – CEP: 76.820-408 – Porto Velho – RO. Horário: 08h00min as 13h00min. Fone: (69) 8413-0085.</w:t>
      </w:r>
    </w:p>
    <w:p w:rsidR="008C5911" w:rsidRPr="00607F89" w:rsidRDefault="008C5911" w:rsidP="006B052A">
      <w:pPr>
        <w:pStyle w:val="Corpodetexto3"/>
        <w:tabs>
          <w:tab w:val="left" w:pos="900"/>
        </w:tabs>
        <w:ind w:right="47"/>
        <w:rPr>
          <w:rFonts w:ascii="Arial" w:hAnsi="Arial" w:cs="Arial"/>
          <w:sz w:val="16"/>
          <w:szCs w:val="16"/>
        </w:rPr>
      </w:pPr>
    </w:p>
    <w:tbl>
      <w:tblPr>
        <w:tblW w:w="9210" w:type="dxa"/>
        <w:tblCellMar>
          <w:left w:w="0" w:type="dxa"/>
          <w:right w:w="0" w:type="dxa"/>
        </w:tblCellMar>
        <w:tblLook w:val="04A0"/>
      </w:tblPr>
      <w:tblGrid>
        <w:gridCol w:w="9210"/>
      </w:tblGrid>
      <w:tr w:rsidR="008C5911" w:rsidRPr="008C5911" w:rsidTr="008C5911">
        <w:trPr>
          <w:trHeight w:val="255"/>
        </w:trPr>
        <w:tc>
          <w:tcPr>
            <w:tcW w:w="9210" w:type="dxa"/>
            <w:tcBorders>
              <w:top w:val="nil"/>
              <w:left w:val="nil"/>
              <w:bottom w:val="nil"/>
              <w:right w:val="nil"/>
            </w:tcBorders>
            <w:shd w:val="clear" w:color="auto" w:fill="auto"/>
            <w:noWrap/>
            <w:tcMar>
              <w:top w:w="15" w:type="dxa"/>
              <w:left w:w="15" w:type="dxa"/>
              <w:bottom w:w="0" w:type="dxa"/>
              <w:right w:w="15" w:type="dxa"/>
            </w:tcMar>
            <w:vAlign w:val="bottom"/>
            <w:hideMark/>
          </w:tcPr>
          <w:p w:rsidR="008C5911" w:rsidRDefault="008C5911" w:rsidP="008C5911">
            <w:pPr>
              <w:tabs>
                <w:tab w:val="num" w:pos="0"/>
              </w:tabs>
              <w:jc w:val="both"/>
              <w:rPr>
                <w:rFonts w:ascii="Arial" w:hAnsi="Arial" w:cs="Arial"/>
                <w:sz w:val="16"/>
                <w:szCs w:val="16"/>
              </w:rPr>
            </w:pPr>
          </w:p>
          <w:p w:rsidR="006B052A" w:rsidRDefault="006B052A" w:rsidP="008C5911">
            <w:pPr>
              <w:tabs>
                <w:tab w:val="num" w:pos="0"/>
              </w:tabs>
              <w:jc w:val="both"/>
              <w:rPr>
                <w:rFonts w:ascii="Arial" w:hAnsi="Arial" w:cs="Arial"/>
                <w:sz w:val="16"/>
                <w:szCs w:val="16"/>
              </w:rPr>
            </w:pPr>
          </w:p>
          <w:p w:rsidR="006B052A" w:rsidRDefault="006B052A" w:rsidP="008C5911">
            <w:pPr>
              <w:tabs>
                <w:tab w:val="num" w:pos="0"/>
              </w:tabs>
              <w:jc w:val="both"/>
              <w:rPr>
                <w:rFonts w:ascii="Arial" w:hAnsi="Arial" w:cs="Arial"/>
                <w:sz w:val="16"/>
                <w:szCs w:val="16"/>
              </w:rPr>
            </w:pPr>
          </w:p>
          <w:p w:rsidR="006B052A" w:rsidRDefault="006B052A" w:rsidP="008C5911">
            <w:pPr>
              <w:tabs>
                <w:tab w:val="num" w:pos="0"/>
              </w:tabs>
              <w:jc w:val="both"/>
              <w:rPr>
                <w:rFonts w:ascii="Arial" w:hAnsi="Arial" w:cs="Arial"/>
                <w:sz w:val="16"/>
                <w:szCs w:val="16"/>
              </w:rPr>
            </w:pPr>
          </w:p>
          <w:p w:rsidR="006B052A" w:rsidRDefault="006B052A" w:rsidP="008C5911">
            <w:pPr>
              <w:tabs>
                <w:tab w:val="num" w:pos="0"/>
              </w:tabs>
              <w:jc w:val="both"/>
              <w:rPr>
                <w:rFonts w:ascii="Arial" w:hAnsi="Arial" w:cs="Arial"/>
                <w:sz w:val="16"/>
                <w:szCs w:val="16"/>
              </w:rPr>
            </w:pPr>
          </w:p>
          <w:p w:rsidR="006B052A" w:rsidRPr="008C5911" w:rsidRDefault="006B052A" w:rsidP="008C5911">
            <w:pPr>
              <w:tabs>
                <w:tab w:val="num" w:pos="0"/>
              </w:tabs>
              <w:jc w:val="both"/>
              <w:rPr>
                <w:rFonts w:ascii="Arial" w:hAnsi="Arial" w:cs="Arial"/>
                <w:sz w:val="16"/>
                <w:szCs w:val="16"/>
              </w:rPr>
            </w:pPr>
          </w:p>
        </w:tc>
      </w:tr>
    </w:tbl>
    <w:p w:rsidR="009D2314" w:rsidRPr="008C5911" w:rsidRDefault="009D2314" w:rsidP="008C5911">
      <w:pPr>
        <w:tabs>
          <w:tab w:val="num" w:pos="0"/>
        </w:tabs>
        <w:jc w:val="both"/>
        <w:rPr>
          <w:rFonts w:ascii="Arial" w:hAnsi="Arial" w:cs="Arial"/>
          <w:b/>
          <w:bCs/>
          <w:sz w:val="16"/>
          <w:szCs w:val="16"/>
        </w:rPr>
      </w:pPr>
      <w:r w:rsidRPr="008C5911">
        <w:rPr>
          <w:rFonts w:ascii="Arial" w:hAnsi="Arial" w:cs="Arial"/>
          <w:sz w:val="16"/>
          <w:szCs w:val="16"/>
        </w:rPr>
        <w:lastRenderedPageBreak/>
        <w:t xml:space="preserve">7. </w:t>
      </w:r>
      <w:r w:rsidRPr="008C5911">
        <w:rPr>
          <w:rFonts w:ascii="Arial" w:hAnsi="Arial" w:cs="Arial"/>
          <w:b/>
          <w:bCs/>
          <w:sz w:val="16"/>
          <w:szCs w:val="16"/>
        </w:rPr>
        <w:t xml:space="preserve"> DAS CONDIÇÕES DE PAGAMENTO </w:t>
      </w:r>
    </w:p>
    <w:p w:rsidR="009D2314" w:rsidRPr="008C5911" w:rsidRDefault="009D2314" w:rsidP="009D2314">
      <w:pPr>
        <w:jc w:val="both"/>
        <w:rPr>
          <w:rFonts w:ascii="Arial" w:hAnsi="Arial" w:cs="Arial"/>
          <w:sz w:val="16"/>
          <w:szCs w:val="16"/>
        </w:rPr>
      </w:pPr>
    </w:p>
    <w:p w:rsidR="009D2314" w:rsidRPr="008C5911" w:rsidRDefault="009D2314" w:rsidP="00A52760">
      <w:pPr>
        <w:numPr>
          <w:ilvl w:val="1"/>
          <w:numId w:val="3"/>
        </w:numPr>
        <w:jc w:val="both"/>
        <w:rPr>
          <w:rFonts w:ascii="Arial" w:hAnsi="Arial" w:cs="Arial"/>
          <w:sz w:val="16"/>
          <w:szCs w:val="16"/>
        </w:rPr>
      </w:pPr>
      <w:r w:rsidRPr="008C5911">
        <w:rPr>
          <w:rFonts w:ascii="Arial" w:hAnsi="Arial" w:cs="Arial"/>
          <w:sz w:val="16"/>
          <w:szCs w:val="16"/>
        </w:rPr>
        <w:t xml:space="preserve">A empresa detentora da Ata apresentará a Gerência Financeira do Órgão requisitante </w:t>
      </w:r>
      <w:proofErr w:type="gramStart"/>
      <w:r w:rsidRPr="008C5911">
        <w:rPr>
          <w:rFonts w:ascii="Arial" w:hAnsi="Arial" w:cs="Arial"/>
          <w:sz w:val="16"/>
          <w:szCs w:val="16"/>
        </w:rPr>
        <w:t>a</w:t>
      </w:r>
      <w:proofErr w:type="gramEnd"/>
      <w:r w:rsidRPr="008C5911">
        <w:rPr>
          <w:rFonts w:ascii="Arial" w:hAnsi="Arial" w:cs="Arial"/>
          <w:sz w:val="16"/>
          <w:szCs w:val="16"/>
        </w:rPr>
        <w:t xml:space="preserve"> nota fiscal</w:t>
      </w:r>
      <w:r w:rsidRPr="008C5911">
        <w:rPr>
          <w:rFonts w:ascii="Arial" w:hAnsi="Arial" w:cs="Arial"/>
          <w:b/>
          <w:bCs/>
          <w:sz w:val="16"/>
          <w:szCs w:val="16"/>
        </w:rPr>
        <w:t xml:space="preserve"> referente ao fornecimento efetuado</w:t>
      </w:r>
      <w:r w:rsidRPr="008C5911">
        <w:rPr>
          <w:rFonts w:ascii="Arial" w:hAnsi="Arial" w:cs="Arial"/>
          <w:sz w:val="16"/>
          <w:szCs w:val="16"/>
        </w:rPr>
        <w:t>.</w:t>
      </w:r>
    </w:p>
    <w:p w:rsidR="009D2314" w:rsidRPr="008C5911" w:rsidRDefault="009D2314" w:rsidP="009D2314">
      <w:pPr>
        <w:jc w:val="both"/>
        <w:rPr>
          <w:rFonts w:ascii="Arial" w:hAnsi="Arial" w:cs="Arial"/>
          <w:sz w:val="16"/>
          <w:szCs w:val="16"/>
        </w:rPr>
      </w:pPr>
    </w:p>
    <w:p w:rsidR="009D2314" w:rsidRPr="008C5911" w:rsidRDefault="009D2314" w:rsidP="00A52760">
      <w:pPr>
        <w:numPr>
          <w:ilvl w:val="1"/>
          <w:numId w:val="3"/>
        </w:numPr>
        <w:jc w:val="both"/>
        <w:rPr>
          <w:rFonts w:ascii="Arial" w:hAnsi="Arial" w:cs="Arial"/>
          <w:sz w:val="16"/>
          <w:szCs w:val="16"/>
        </w:rPr>
      </w:pPr>
      <w:r w:rsidRPr="008C5911">
        <w:rPr>
          <w:rFonts w:ascii="Arial" w:hAnsi="Arial" w:cs="Arial"/>
          <w:sz w:val="16"/>
          <w:szCs w:val="16"/>
        </w:rPr>
        <w:t xml:space="preserve">O respectivo Órgão terá o prazo de </w:t>
      </w:r>
      <w:r w:rsidR="008A1EAC" w:rsidRPr="008C5911">
        <w:rPr>
          <w:rFonts w:ascii="Arial" w:hAnsi="Arial" w:cs="Arial"/>
          <w:sz w:val="16"/>
          <w:szCs w:val="16"/>
        </w:rPr>
        <w:t>10</w:t>
      </w:r>
      <w:r w:rsidRPr="008C5911">
        <w:rPr>
          <w:rFonts w:ascii="Arial" w:hAnsi="Arial" w:cs="Arial"/>
          <w:b/>
          <w:bCs/>
          <w:sz w:val="16"/>
          <w:szCs w:val="16"/>
        </w:rPr>
        <w:t xml:space="preserve"> (</w:t>
      </w:r>
      <w:r w:rsidR="008A1EAC" w:rsidRPr="008C5911">
        <w:rPr>
          <w:rFonts w:ascii="Arial" w:hAnsi="Arial" w:cs="Arial"/>
          <w:b/>
          <w:bCs/>
          <w:sz w:val="16"/>
          <w:szCs w:val="16"/>
        </w:rPr>
        <w:t>dez</w:t>
      </w:r>
      <w:r w:rsidRPr="008C5911">
        <w:rPr>
          <w:rFonts w:ascii="Arial" w:hAnsi="Arial" w:cs="Arial"/>
          <w:b/>
          <w:bCs/>
          <w:sz w:val="16"/>
          <w:szCs w:val="16"/>
        </w:rPr>
        <w:t>) dias úteis</w:t>
      </w:r>
      <w:r w:rsidRPr="008C5911">
        <w:rPr>
          <w:rFonts w:ascii="Arial" w:hAnsi="Arial" w:cs="Arial"/>
          <w:sz w:val="16"/>
          <w:szCs w:val="16"/>
        </w:rPr>
        <w:t xml:space="preserve">, a contar da apresentação da nota fiscal para </w:t>
      </w:r>
      <w:r w:rsidRPr="008C5911">
        <w:rPr>
          <w:rFonts w:ascii="Arial" w:hAnsi="Arial" w:cs="Arial"/>
          <w:b/>
          <w:bCs/>
          <w:sz w:val="16"/>
          <w:szCs w:val="16"/>
        </w:rPr>
        <w:t>aceitá-la ou rejeitá-la</w:t>
      </w:r>
      <w:r w:rsidRPr="008C5911">
        <w:rPr>
          <w:rFonts w:ascii="Arial" w:hAnsi="Arial" w:cs="Arial"/>
          <w:sz w:val="16"/>
          <w:szCs w:val="16"/>
        </w:rPr>
        <w:t>.</w:t>
      </w:r>
    </w:p>
    <w:p w:rsidR="009D2314" w:rsidRPr="008C5911" w:rsidRDefault="009D2314" w:rsidP="009D2314">
      <w:pPr>
        <w:jc w:val="both"/>
        <w:rPr>
          <w:rFonts w:ascii="Arial" w:hAnsi="Arial" w:cs="Arial"/>
          <w:sz w:val="16"/>
          <w:szCs w:val="16"/>
        </w:rPr>
      </w:pPr>
    </w:p>
    <w:p w:rsidR="009D2314" w:rsidRPr="008C5911" w:rsidRDefault="009D2314" w:rsidP="00A52760">
      <w:pPr>
        <w:numPr>
          <w:ilvl w:val="1"/>
          <w:numId w:val="3"/>
        </w:numPr>
        <w:jc w:val="both"/>
        <w:rPr>
          <w:rFonts w:ascii="Arial" w:hAnsi="Arial" w:cs="Arial"/>
          <w:sz w:val="16"/>
          <w:szCs w:val="16"/>
        </w:rPr>
      </w:pPr>
      <w:r w:rsidRPr="008C5911">
        <w:rPr>
          <w:rFonts w:ascii="Arial" w:hAnsi="Arial" w:cs="Arial"/>
          <w:sz w:val="16"/>
          <w:szCs w:val="16"/>
        </w:rPr>
        <w:t>A nota fiscal</w:t>
      </w:r>
      <w:r w:rsidRPr="008C5911">
        <w:rPr>
          <w:rFonts w:ascii="Arial" w:hAnsi="Arial" w:cs="Arial"/>
          <w:b/>
          <w:bCs/>
          <w:sz w:val="16"/>
          <w:szCs w:val="16"/>
        </w:rPr>
        <w:t xml:space="preserve"> não aprovada será devolvida à empresa </w:t>
      </w:r>
      <w:r w:rsidRPr="008C5911">
        <w:rPr>
          <w:rFonts w:ascii="Arial" w:hAnsi="Arial" w:cs="Arial"/>
          <w:sz w:val="16"/>
          <w:szCs w:val="16"/>
        </w:rPr>
        <w:t xml:space="preserve">detentora da Ata </w:t>
      </w:r>
      <w:r w:rsidRPr="008C5911">
        <w:rPr>
          <w:rFonts w:ascii="Arial" w:hAnsi="Arial" w:cs="Arial"/>
          <w:b/>
          <w:bCs/>
          <w:sz w:val="16"/>
          <w:szCs w:val="16"/>
        </w:rPr>
        <w:t>para as necessárias correções</w:t>
      </w:r>
      <w:r w:rsidRPr="008C5911">
        <w:rPr>
          <w:rFonts w:ascii="Arial" w:hAnsi="Arial" w:cs="Arial"/>
          <w:sz w:val="16"/>
          <w:szCs w:val="16"/>
        </w:rPr>
        <w:t xml:space="preserve">, com as informações que motivaram sua rejeição, contando-se o prazo estabelecido no subitem 6.2. </w:t>
      </w:r>
      <w:proofErr w:type="gramStart"/>
      <w:r w:rsidRPr="008C5911">
        <w:rPr>
          <w:rFonts w:ascii="Arial" w:hAnsi="Arial" w:cs="Arial"/>
          <w:sz w:val="16"/>
          <w:szCs w:val="16"/>
        </w:rPr>
        <w:t>a</w:t>
      </w:r>
      <w:proofErr w:type="gramEnd"/>
      <w:r w:rsidRPr="008C5911">
        <w:rPr>
          <w:rFonts w:ascii="Arial" w:hAnsi="Arial" w:cs="Arial"/>
          <w:sz w:val="16"/>
          <w:szCs w:val="16"/>
        </w:rPr>
        <w:t xml:space="preserve"> partir da data de sua reapresentação.</w:t>
      </w:r>
    </w:p>
    <w:p w:rsidR="009D2314" w:rsidRPr="008C5911" w:rsidRDefault="009D2314" w:rsidP="009D2314">
      <w:pPr>
        <w:jc w:val="both"/>
        <w:rPr>
          <w:rFonts w:ascii="Arial" w:hAnsi="Arial" w:cs="Arial"/>
          <w:sz w:val="16"/>
          <w:szCs w:val="16"/>
        </w:rPr>
      </w:pPr>
    </w:p>
    <w:p w:rsidR="009D2314" w:rsidRPr="008C5911" w:rsidRDefault="009D2314" w:rsidP="00A52760">
      <w:pPr>
        <w:numPr>
          <w:ilvl w:val="1"/>
          <w:numId w:val="3"/>
        </w:numPr>
        <w:jc w:val="both"/>
        <w:rPr>
          <w:rFonts w:ascii="Arial" w:hAnsi="Arial" w:cs="Arial"/>
          <w:sz w:val="16"/>
          <w:szCs w:val="16"/>
        </w:rPr>
      </w:pPr>
      <w:r w:rsidRPr="008C5911">
        <w:rPr>
          <w:rFonts w:ascii="Arial" w:hAnsi="Arial" w:cs="Arial"/>
          <w:sz w:val="16"/>
          <w:szCs w:val="16"/>
        </w:rPr>
        <w:t>A devolução da nota fiscal não aprovada, em hipótese alguma, servirá de pretexto para que a empresa detentora da Ata suspenda quaisquer fornecimentos.</w:t>
      </w:r>
    </w:p>
    <w:p w:rsidR="009D2314" w:rsidRPr="008C5911" w:rsidRDefault="009D2314" w:rsidP="009D2314">
      <w:pPr>
        <w:jc w:val="both"/>
        <w:rPr>
          <w:rFonts w:ascii="Arial" w:hAnsi="Arial" w:cs="Arial"/>
          <w:sz w:val="16"/>
          <w:szCs w:val="16"/>
        </w:rPr>
      </w:pPr>
    </w:p>
    <w:p w:rsidR="009D2314" w:rsidRPr="008C5911" w:rsidRDefault="009D2314" w:rsidP="00A52760">
      <w:pPr>
        <w:numPr>
          <w:ilvl w:val="1"/>
          <w:numId w:val="3"/>
        </w:numPr>
        <w:jc w:val="both"/>
        <w:rPr>
          <w:rFonts w:ascii="Arial" w:hAnsi="Arial" w:cs="Arial"/>
          <w:sz w:val="16"/>
          <w:szCs w:val="16"/>
        </w:rPr>
      </w:pPr>
      <w:r w:rsidRPr="008C5911">
        <w:rPr>
          <w:rFonts w:ascii="Arial" w:hAnsi="Arial" w:cs="Arial"/>
          <w:sz w:val="16"/>
          <w:szCs w:val="16"/>
        </w:rPr>
        <w:t>O Estado de Rondônia, através dos órgãos requisitantes, providenciará o pagamento no prazo de até 30</w:t>
      </w:r>
      <w:r w:rsidRPr="008C5911">
        <w:rPr>
          <w:rFonts w:ascii="Arial" w:hAnsi="Arial" w:cs="Arial"/>
          <w:b/>
          <w:bCs/>
          <w:sz w:val="16"/>
          <w:szCs w:val="16"/>
        </w:rPr>
        <w:t xml:space="preserve"> (trinta) dias corridos</w:t>
      </w:r>
      <w:r w:rsidRPr="008C5911">
        <w:rPr>
          <w:rFonts w:ascii="Arial" w:hAnsi="Arial" w:cs="Arial"/>
          <w:sz w:val="16"/>
          <w:szCs w:val="16"/>
        </w:rPr>
        <w:t>, contada da data do aceite da nota fiscal.</w:t>
      </w:r>
    </w:p>
    <w:p w:rsidR="009D2314" w:rsidRPr="008C5911" w:rsidRDefault="009D2314" w:rsidP="009D2314">
      <w:pPr>
        <w:pStyle w:val="Corpodetexto2"/>
        <w:ind w:right="-1" w:firstLine="0"/>
        <w:rPr>
          <w:sz w:val="16"/>
          <w:szCs w:val="16"/>
        </w:rPr>
      </w:pPr>
    </w:p>
    <w:p w:rsidR="009D2314" w:rsidRPr="008C5911" w:rsidRDefault="009D2314" w:rsidP="009D2314">
      <w:pPr>
        <w:pStyle w:val="NormalWeb"/>
        <w:spacing w:before="0" w:beforeAutospacing="0" w:after="0" w:afterAutospacing="0"/>
        <w:jc w:val="both"/>
        <w:rPr>
          <w:rFonts w:ascii="Arial" w:hAnsi="Arial" w:cs="Arial"/>
          <w:b/>
          <w:bCs/>
          <w:sz w:val="16"/>
          <w:szCs w:val="16"/>
        </w:rPr>
      </w:pPr>
      <w:r w:rsidRPr="008C5911">
        <w:rPr>
          <w:rFonts w:ascii="Arial" w:hAnsi="Arial" w:cs="Arial"/>
          <w:b/>
          <w:bCs/>
          <w:sz w:val="16"/>
          <w:szCs w:val="16"/>
        </w:rPr>
        <w:t>8.  DA DOTAÇÃO ORÇAMENTÁRIA</w:t>
      </w:r>
    </w:p>
    <w:p w:rsidR="009D2314" w:rsidRPr="008C591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A52760" w:rsidRPr="008E4E8A" w:rsidRDefault="00A52760" w:rsidP="00420EA6">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Além daquelas determinadas por leis, decretos, regulamentos e demais dispositivos legais, a CONTRATADA estará sujeita a:</w:t>
      </w:r>
    </w:p>
    <w:p w:rsidR="00A52760" w:rsidRPr="00A52760" w:rsidRDefault="00A52760" w:rsidP="00420EA6">
      <w:pPr>
        <w:pStyle w:val="Lista2"/>
        <w:jc w:val="both"/>
        <w:rPr>
          <w:bCs/>
          <w:sz w:val="16"/>
          <w:szCs w:val="16"/>
        </w:rPr>
      </w:pPr>
    </w:p>
    <w:p w:rsidR="00A52760" w:rsidRDefault="00A52760" w:rsidP="00420EA6">
      <w:pPr>
        <w:pStyle w:val="Lista2"/>
        <w:numPr>
          <w:ilvl w:val="1"/>
          <w:numId w:val="6"/>
        </w:numPr>
        <w:ind w:firstLine="0"/>
        <w:jc w:val="both"/>
        <w:rPr>
          <w:bCs/>
          <w:sz w:val="16"/>
          <w:szCs w:val="16"/>
        </w:rPr>
      </w:pPr>
      <w:r w:rsidRPr="008E4E8A">
        <w:rPr>
          <w:bCs/>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A52760" w:rsidRDefault="00A52760" w:rsidP="00420EA6">
      <w:pPr>
        <w:pStyle w:val="PargrafodaLista"/>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A52760" w:rsidRDefault="00A52760" w:rsidP="00420EA6">
      <w:pPr>
        <w:pStyle w:val="PargrafodaLista"/>
        <w:ind w:left="0"/>
        <w:jc w:val="both"/>
        <w:rPr>
          <w:bCs/>
          <w:sz w:val="16"/>
          <w:szCs w:val="16"/>
        </w:rPr>
      </w:pPr>
    </w:p>
    <w:p w:rsidR="00A52760" w:rsidRPr="00A52760" w:rsidRDefault="00A52760" w:rsidP="00420EA6">
      <w:pPr>
        <w:pStyle w:val="Lista2"/>
        <w:numPr>
          <w:ilvl w:val="1"/>
          <w:numId w:val="6"/>
        </w:numPr>
        <w:ind w:firstLine="0"/>
        <w:jc w:val="both"/>
        <w:rPr>
          <w:bCs/>
          <w:sz w:val="16"/>
          <w:szCs w:val="16"/>
        </w:rPr>
      </w:pPr>
      <w:r w:rsidRPr="00A52760">
        <w:rPr>
          <w:bCs/>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A52760">
        <w:rPr>
          <w:bCs/>
          <w:sz w:val="16"/>
          <w:szCs w:val="16"/>
        </w:rPr>
        <w:t>descredenciado no Cadastro de Fornecedores Estadual</w:t>
      </w:r>
      <w:proofErr w:type="gramEnd"/>
      <w:r w:rsidRPr="00A52760">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vanish/>
          <w:sz w:val="16"/>
          <w:szCs w:val="16"/>
        </w:rPr>
      </w:pPr>
      <w:r>
        <w:rPr>
          <w:bCs/>
          <w:sz w:val="16"/>
          <w:szCs w:val="16"/>
        </w:rPr>
        <w:t>9</w:t>
      </w:r>
      <w:r w:rsidRPr="008E4E8A">
        <w:rPr>
          <w:bCs/>
          <w:sz w:val="16"/>
          <w:szCs w:val="16"/>
        </w:rPr>
        <w:t xml:space="preserve">.6 </w:t>
      </w:r>
    </w:p>
    <w:p w:rsidR="00A52760" w:rsidRPr="008E4E8A" w:rsidRDefault="00A52760" w:rsidP="00420EA6">
      <w:pPr>
        <w:pStyle w:val="Lista2"/>
        <w:numPr>
          <w:ilvl w:val="1"/>
          <w:numId w:val="8"/>
        </w:numPr>
        <w:ind w:left="0" w:firstLine="0"/>
        <w:jc w:val="both"/>
        <w:rPr>
          <w:bCs/>
          <w:vanish/>
          <w:sz w:val="16"/>
          <w:szCs w:val="16"/>
        </w:rPr>
      </w:pPr>
    </w:p>
    <w:p w:rsidR="00A52760" w:rsidRDefault="00A52760" w:rsidP="00420EA6">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r>
        <w:rPr>
          <w:bCs/>
          <w:sz w:val="16"/>
          <w:szCs w:val="16"/>
        </w:rPr>
        <w:t>9</w:t>
      </w:r>
      <w:r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.8.</w:t>
      </w:r>
      <w:proofErr w:type="gramEnd"/>
      <w:r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A52760"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.9. São exemplos de infração administrativa penalizáveis, nos termos da Lei nº 8.666, de 1993, da Lei nº 10.520, de 2002, do Decreto nº 3.555, de 2000, e do Decreto nº 5.450, de 2005:</w:t>
      </w:r>
    </w:p>
    <w:p w:rsidR="00A52760" w:rsidRPr="008E4E8A" w:rsidRDefault="00A52760" w:rsidP="00420EA6">
      <w:pPr>
        <w:pStyle w:val="Lista2"/>
        <w:jc w:val="both"/>
        <w:rPr>
          <w:bCs/>
          <w:sz w:val="16"/>
          <w:szCs w:val="16"/>
        </w:rPr>
      </w:pPr>
    </w:p>
    <w:p w:rsidR="00A52760" w:rsidRPr="008E4E8A" w:rsidRDefault="00A52760" w:rsidP="00420EA6">
      <w:pPr>
        <w:pStyle w:val="Lista2"/>
        <w:numPr>
          <w:ilvl w:val="0"/>
          <w:numId w:val="7"/>
        </w:numPr>
        <w:jc w:val="both"/>
        <w:rPr>
          <w:bCs/>
          <w:sz w:val="16"/>
          <w:szCs w:val="16"/>
        </w:rPr>
      </w:pPr>
      <w:r w:rsidRPr="008E4E8A">
        <w:rPr>
          <w:bCs/>
          <w:sz w:val="16"/>
          <w:szCs w:val="16"/>
        </w:rPr>
        <w:t>Inexecução total ou parcial do contrato;</w:t>
      </w:r>
    </w:p>
    <w:p w:rsidR="00A52760" w:rsidRPr="008E4E8A" w:rsidRDefault="00A52760" w:rsidP="00420EA6">
      <w:pPr>
        <w:pStyle w:val="Lista2"/>
        <w:numPr>
          <w:ilvl w:val="0"/>
          <w:numId w:val="7"/>
        </w:numPr>
        <w:jc w:val="both"/>
        <w:rPr>
          <w:bCs/>
          <w:sz w:val="16"/>
          <w:szCs w:val="16"/>
        </w:rPr>
      </w:pPr>
      <w:r w:rsidRPr="008E4E8A">
        <w:rPr>
          <w:bCs/>
          <w:sz w:val="16"/>
          <w:szCs w:val="16"/>
        </w:rPr>
        <w:t>Apresentação de documentação falsa;</w:t>
      </w:r>
    </w:p>
    <w:p w:rsidR="00A52760" w:rsidRPr="008E4E8A" w:rsidRDefault="00A52760" w:rsidP="00420EA6">
      <w:pPr>
        <w:pStyle w:val="Lista2"/>
        <w:numPr>
          <w:ilvl w:val="0"/>
          <w:numId w:val="7"/>
        </w:numPr>
        <w:jc w:val="both"/>
        <w:rPr>
          <w:bCs/>
          <w:sz w:val="16"/>
          <w:szCs w:val="16"/>
        </w:rPr>
      </w:pPr>
      <w:r w:rsidRPr="008E4E8A">
        <w:rPr>
          <w:bCs/>
          <w:sz w:val="16"/>
          <w:szCs w:val="16"/>
        </w:rPr>
        <w:t>Comportamento inidôneo;</w:t>
      </w:r>
    </w:p>
    <w:p w:rsidR="00A52760" w:rsidRPr="008E4E8A" w:rsidRDefault="00A52760" w:rsidP="00420EA6">
      <w:pPr>
        <w:pStyle w:val="Lista2"/>
        <w:numPr>
          <w:ilvl w:val="0"/>
          <w:numId w:val="7"/>
        </w:numPr>
        <w:jc w:val="both"/>
        <w:rPr>
          <w:bCs/>
          <w:sz w:val="16"/>
          <w:szCs w:val="16"/>
        </w:rPr>
      </w:pPr>
      <w:r w:rsidRPr="008E4E8A">
        <w:rPr>
          <w:bCs/>
          <w:sz w:val="16"/>
          <w:szCs w:val="16"/>
        </w:rPr>
        <w:t>Fraude fiscal;</w:t>
      </w:r>
    </w:p>
    <w:p w:rsidR="00A52760" w:rsidRPr="008E4E8A" w:rsidRDefault="00A52760" w:rsidP="00420EA6">
      <w:pPr>
        <w:pStyle w:val="Lista2"/>
        <w:numPr>
          <w:ilvl w:val="0"/>
          <w:numId w:val="7"/>
        </w:numPr>
        <w:jc w:val="both"/>
        <w:rPr>
          <w:bCs/>
          <w:sz w:val="16"/>
          <w:szCs w:val="16"/>
        </w:rPr>
      </w:pPr>
      <w:r w:rsidRPr="008E4E8A">
        <w:rPr>
          <w:bCs/>
          <w:sz w:val="16"/>
          <w:szCs w:val="16"/>
        </w:rPr>
        <w:t>Descumprimento de qualquer dos deveres elencados no Edital ou no Contrato.</w:t>
      </w:r>
    </w:p>
    <w:p w:rsidR="00A52760" w:rsidRPr="008E4E8A" w:rsidRDefault="00A52760" w:rsidP="00420EA6">
      <w:pPr>
        <w:pStyle w:val="Lista2"/>
        <w:ind w:left="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.10.</w:t>
      </w:r>
      <w:proofErr w:type="gramEnd"/>
      <w:r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A52760" w:rsidRPr="008E4E8A" w:rsidRDefault="00A52760" w:rsidP="00420EA6">
      <w:pPr>
        <w:pStyle w:val="Lista2"/>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.11.</w:t>
      </w:r>
      <w:proofErr w:type="gramEnd"/>
      <w:r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A52760" w:rsidRPr="009A54D1" w:rsidRDefault="0030378A" w:rsidP="00420EA6">
      <w:pPr>
        <w:pStyle w:val="Lista4"/>
        <w:ind w:left="0" w:firstLine="0"/>
        <w:jc w:val="both"/>
        <w:rPr>
          <w:color w:val="000000"/>
          <w:sz w:val="16"/>
          <w:szCs w:val="16"/>
        </w:rPr>
      </w:pPr>
      <w:r w:rsidRPr="009A54D1">
        <w:rPr>
          <w:sz w:val="16"/>
          <w:szCs w:val="16"/>
        </w:rPr>
        <w:t>.</w:t>
      </w: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1162"/>
        <w:gridCol w:w="1438"/>
      </w:tblGrid>
      <w:tr w:rsidR="00A52760" w:rsidRPr="008E4E8A" w:rsidTr="00607F89">
        <w:tc>
          <w:tcPr>
            <w:tcW w:w="697" w:type="dxa"/>
          </w:tcPr>
          <w:p w:rsidR="00A52760" w:rsidRPr="008E4E8A" w:rsidRDefault="00A52760" w:rsidP="004431B9">
            <w:pPr>
              <w:pStyle w:val="Lista2"/>
              <w:ind w:left="0"/>
              <w:jc w:val="both"/>
              <w:rPr>
                <w:bCs/>
                <w:sz w:val="16"/>
                <w:szCs w:val="16"/>
              </w:rPr>
            </w:pPr>
            <w:r w:rsidRPr="008E4E8A">
              <w:rPr>
                <w:bCs/>
                <w:sz w:val="16"/>
                <w:szCs w:val="16"/>
              </w:rPr>
              <w:t>ITE</w:t>
            </w:r>
          </w:p>
        </w:tc>
        <w:tc>
          <w:tcPr>
            <w:tcW w:w="6471" w:type="dxa"/>
          </w:tcPr>
          <w:p w:rsidR="00A52760" w:rsidRPr="008E4E8A" w:rsidRDefault="00A52760" w:rsidP="004431B9">
            <w:pPr>
              <w:pStyle w:val="Lista2"/>
              <w:jc w:val="both"/>
              <w:rPr>
                <w:bCs/>
                <w:sz w:val="16"/>
                <w:szCs w:val="16"/>
              </w:rPr>
            </w:pPr>
            <w:r w:rsidRPr="008E4E8A">
              <w:rPr>
                <w:bCs/>
                <w:sz w:val="16"/>
                <w:szCs w:val="16"/>
              </w:rPr>
              <w:t>DESCRIÇÃO DA INFRAÇÃO</w:t>
            </w:r>
          </w:p>
        </w:tc>
        <w:tc>
          <w:tcPr>
            <w:tcW w:w="1162" w:type="dxa"/>
          </w:tcPr>
          <w:p w:rsidR="00A52760" w:rsidRPr="008E4E8A" w:rsidRDefault="00A52760" w:rsidP="004431B9">
            <w:pPr>
              <w:pStyle w:val="Lista2"/>
              <w:jc w:val="both"/>
              <w:rPr>
                <w:bCs/>
                <w:sz w:val="16"/>
                <w:szCs w:val="16"/>
              </w:rPr>
            </w:pPr>
            <w:r w:rsidRPr="008E4E8A">
              <w:rPr>
                <w:bCs/>
                <w:sz w:val="16"/>
                <w:szCs w:val="16"/>
              </w:rPr>
              <w:t>GRAU</w:t>
            </w:r>
          </w:p>
        </w:tc>
        <w:tc>
          <w:tcPr>
            <w:tcW w:w="1438" w:type="dxa"/>
          </w:tcPr>
          <w:p w:rsidR="00A52760" w:rsidRPr="008E4E8A" w:rsidRDefault="00A52760" w:rsidP="004431B9">
            <w:pPr>
              <w:pStyle w:val="Lista2"/>
              <w:jc w:val="both"/>
              <w:rPr>
                <w:bCs/>
                <w:sz w:val="16"/>
                <w:szCs w:val="16"/>
              </w:rPr>
            </w:pPr>
            <w:r w:rsidRPr="008E4E8A">
              <w:rPr>
                <w:bCs/>
                <w:sz w:val="16"/>
                <w:szCs w:val="16"/>
              </w:rPr>
              <w:t>MULTA*</w:t>
            </w:r>
          </w:p>
        </w:tc>
      </w:tr>
      <w:tr w:rsidR="00A52760" w:rsidRPr="008E4E8A" w:rsidTr="00607F8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607F89">
        <w:trPr>
          <w:trHeight w:val="600"/>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Usar indevidamente informações sigilosas a que teve acesso;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607F8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607F8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Destruir ou danificar documentos por culpa ou dolo de seus agentes;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607F8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Recusar-se a executar serviço determinado pela FISCALIZAÇÃO, sem motivo justificado;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04</w:t>
            </w:r>
          </w:p>
        </w:tc>
        <w:tc>
          <w:tcPr>
            <w:tcW w:w="1438" w:type="dxa"/>
          </w:tcPr>
          <w:p w:rsidR="00A52760" w:rsidRPr="008E4E8A" w:rsidRDefault="00A52760" w:rsidP="004431B9">
            <w:pPr>
              <w:pStyle w:val="Lista2"/>
              <w:jc w:val="both"/>
              <w:rPr>
                <w:bCs/>
                <w:sz w:val="16"/>
                <w:szCs w:val="16"/>
              </w:rPr>
            </w:pPr>
            <w:r w:rsidRPr="008E4E8A">
              <w:rPr>
                <w:bCs/>
                <w:sz w:val="16"/>
                <w:szCs w:val="16"/>
              </w:rPr>
              <w:t>1,6% por dia</w:t>
            </w:r>
          </w:p>
        </w:tc>
      </w:tr>
      <w:tr w:rsidR="00A52760" w:rsidRPr="008E4E8A" w:rsidTr="00607F8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607F89">
        <w:tc>
          <w:tcPr>
            <w:tcW w:w="9768" w:type="dxa"/>
            <w:gridSpan w:val="4"/>
          </w:tcPr>
          <w:p w:rsidR="00A52760" w:rsidRPr="008E4E8A" w:rsidRDefault="00A52760" w:rsidP="004431B9">
            <w:pPr>
              <w:pStyle w:val="Lista2"/>
              <w:jc w:val="both"/>
              <w:rPr>
                <w:bCs/>
                <w:sz w:val="16"/>
                <w:szCs w:val="16"/>
              </w:rPr>
            </w:pPr>
            <w:r w:rsidRPr="008E4E8A">
              <w:rPr>
                <w:bCs/>
                <w:sz w:val="16"/>
                <w:szCs w:val="16"/>
              </w:rPr>
              <w:t xml:space="preserve"> Para os itens a seguir, deixar de:</w:t>
            </w:r>
          </w:p>
        </w:tc>
      </w:tr>
      <w:tr w:rsidR="00A52760" w:rsidRPr="008E4E8A" w:rsidTr="00607F8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607F8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607F89">
        <w:trPr>
          <w:trHeight w:val="797"/>
        </w:trPr>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determinação formal ou instrução complementar da</w:t>
            </w:r>
          </w:p>
          <w:p w:rsidR="00A52760" w:rsidRPr="008E4E8A" w:rsidRDefault="00A52760" w:rsidP="004431B9">
            <w:pPr>
              <w:pStyle w:val="Lista2"/>
              <w:rPr>
                <w:bCs/>
                <w:sz w:val="16"/>
                <w:szCs w:val="16"/>
              </w:rPr>
            </w:pPr>
            <w:r w:rsidRPr="008E4E8A">
              <w:rPr>
                <w:bCs/>
                <w:sz w:val="16"/>
                <w:szCs w:val="16"/>
              </w:rPr>
              <w:t>FISCALIZAÇÃO,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607F89">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607F89">
        <w:trPr>
          <w:trHeight w:val="219"/>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Manter a documentação de habilitação atualizada; por item,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r w:rsidR="00A52760" w:rsidRPr="008E4E8A" w:rsidTr="00607F8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1162"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bl>
    <w:p w:rsidR="00A52760" w:rsidRPr="008E4E8A" w:rsidRDefault="00A52760" w:rsidP="00A52760">
      <w:pPr>
        <w:pStyle w:val="Lista2"/>
        <w:ind w:firstLine="0"/>
        <w:rPr>
          <w:bCs/>
          <w:i/>
          <w:sz w:val="16"/>
          <w:szCs w:val="16"/>
        </w:rPr>
      </w:pPr>
      <w:r w:rsidRPr="008E4E8A">
        <w:rPr>
          <w:bCs/>
          <w:i/>
          <w:sz w:val="16"/>
          <w:szCs w:val="16"/>
        </w:rPr>
        <w:t>* Incidente sobre o valor mensal do contrato.</w:t>
      </w: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.12.</w:t>
      </w:r>
      <w:proofErr w:type="gramEnd"/>
      <w:r w:rsidRPr="008E4E8A">
        <w:rPr>
          <w:bCs/>
          <w:sz w:val="16"/>
          <w:szCs w:val="16"/>
        </w:rPr>
        <w:t xml:space="preserve">As sanções aqui previstas poderão ser aplicadas concomitantemente, facultada a defesa prévia do interessado, no respectivo processo, no prazo de 05 (cinco) dias úteis.   </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.13.</w:t>
      </w:r>
      <w:proofErr w:type="gramEnd"/>
      <w:r w:rsidRPr="008E4E8A">
        <w:rPr>
          <w:bCs/>
          <w:sz w:val="16"/>
          <w:szCs w:val="16"/>
        </w:rPr>
        <w:t>Após 30 (trinta) dias da falta de execução do objeto, será considerada inexecução total do contrato, o que ensejará a rescisão contratual.</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.14.</w:t>
      </w:r>
      <w:proofErr w:type="gramEnd"/>
      <w:r w:rsidRPr="008E4E8A">
        <w:rPr>
          <w:bCs/>
          <w:sz w:val="16"/>
          <w:szCs w:val="16"/>
        </w:rPr>
        <w:t>As sanções de natureza pecuniária serão diretamente descontadas de créditos que eventualmente detenha a CONTRATADA ou efetuada a sua cobrança na forma prevista em lei.</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.17. A sanção será obrigatoriamente registrada no Sistema de Cadastramento Unificado de Fornecedores – SICAF, bem como em sistemas Estaduais.</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.18.</w:t>
      </w:r>
      <w:proofErr w:type="gramEnd"/>
      <w:r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A52760" w:rsidRPr="008E4E8A" w:rsidRDefault="00A52760" w:rsidP="00420EA6">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A52760" w:rsidRPr="008E4E8A" w:rsidRDefault="00A52760" w:rsidP="00420EA6">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A52760" w:rsidRPr="008E4E8A" w:rsidRDefault="00A52760" w:rsidP="00A52760">
      <w:pPr>
        <w:pStyle w:val="Lista2"/>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.19.</w:t>
      </w:r>
      <w:proofErr w:type="gramEnd"/>
      <w:r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.20.</w:t>
      </w:r>
      <w:proofErr w:type="gramEnd"/>
      <w:r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.21.</w:t>
      </w:r>
      <w:proofErr w:type="gramEnd"/>
      <w:r w:rsidRPr="008E4E8A">
        <w:rPr>
          <w:bCs/>
          <w:sz w:val="16"/>
          <w:szCs w:val="16"/>
        </w:rPr>
        <w:t>Nenhuma sanção será aplicada sem o devido processo administrativo, que prevê defesa prévia do interessado e recurso nos prazos definidos em Lei, sendo-lhe franqueada vista ao processo.</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 O preço registrado poderá ser cancelado pela Administração Pública, nos termos do Artigo 24 e 25 do Decreto 18.340/13, quando: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.1. A Detentora </w:t>
      </w:r>
      <w:proofErr w:type="gramStart"/>
      <w:r w:rsidRPr="008E4E8A">
        <w:rPr>
          <w:sz w:val="16"/>
          <w:szCs w:val="16"/>
        </w:rPr>
        <w:t>do Registro deixar</w:t>
      </w:r>
      <w:proofErr w:type="gramEnd"/>
      <w:r w:rsidRPr="008E4E8A">
        <w:rPr>
          <w:sz w:val="16"/>
          <w:szCs w:val="16"/>
        </w:rPr>
        <w:t xml:space="preserve"> de cumprir total ou parcial as condições da Ata de Registro de Preços .</w:t>
      </w:r>
    </w:p>
    <w:p w:rsidR="00A52760" w:rsidRPr="008E4E8A" w:rsidRDefault="00A52760" w:rsidP="00420EA6">
      <w:pPr>
        <w:pStyle w:val="Lista3"/>
        <w:ind w:left="36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22.2</w:t>
      </w:r>
      <w:r w:rsidRPr="008E4E8A">
        <w:rPr>
          <w:sz w:val="16"/>
          <w:szCs w:val="16"/>
        </w:rPr>
        <w:t>. A Detentora do Registro não retirar a nota de empenho ou instrumento equivalente no prazo estabelecido, sem justificativa aceita pela Administração;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A detentora incorrer reiteradamente em infrações previstas no Edital;</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 xml:space="preserve">A Detentora </w:t>
      </w:r>
      <w:proofErr w:type="gramStart"/>
      <w:r w:rsidRPr="008E4E8A">
        <w:rPr>
          <w:sz w:val="16"/>
          <w:szCs w:val="16"/>
        </w:rPr>
        <w:t>do Registro praticar</w:t>
      </w:r>
      <w:proofErr w:type="gramEnd"/>
      <w:r w:rsidRPr="008E4E8A">
        <w:rPr>
          <w:sz w:val="16"/>
          <w:szCs w:val="16"/>
        </w:rPr>
        <w:t xml:space="preserve"> atos fraudulentos no intuito de auferir vantagem ilícita;</w:t>
      </w:r>
    </w:p>
    <w:p w:rsidR="00A52760" w:rsidRPr="008E4E8A" w:rsidRDefault="00A52760" w:rsidP="00420EA6">
      <w:pPr>
        <w:pStyle w:val="PargrafodaLista"/>
        <w:jc w:val="both"/>
        <w:rPr>
          <w:sz w:val="16"/>
          <w:szCs w:val="16"/>
        </w:rPr>
      </w:pPr>
    </w:p>
    <w:p w:rsidR="00A52760" w:rsidRPr="008E4E8A" w:rsidRDefault="00A52760" w:rsidP="00420EA6">
      <w:pPr>
        <w:pStyle w:val="Lista3"/>
        <w:ind w:left="0" w:firstLine="0"/>
        <w:jc w:val="both"/>
        <w:rPr>
          <w:sz w:val="16"/>
          <w:szCs w:val="16"/>
        </w:rPr>
      </w:pPr>
      <w:r>
        <w:rPr>
          <w:sz w:val="16"/>
          <w:szCs w:val="16"/>
        </w:rPr>
        <w:t xml:space="preserve">9.22.5 </w:t>
      </w:r>
      <w:r w:rsidRPr="008E4E8A">
        <w:rPr>
          <w:sz w:val="16"/>
          <w:szCs w:val="16"/>
        </w:rPr>
        <w:t xml:space="preserve">Não aceitar reduzir o seu preço registrado, na hipótese deste se tornar superior aqueles praticados no mercador ou sofrer sanção prevista nos incisos III ou IV do </w:t>
      </w:r>
      <w:r w:rsidRPr="008E4E8A">
        <w:rPr>
          <w:i/>
          <w:sz w:val="16"/>
          <w:szCs w:val="16"/>
        </w:rPr>
        <w:t>caput</w:t>
      </w:r>
      <w:proofErr w:type="gramStart"/>
      <w:r w:rsidRPr="008E4E8A">
        <w:rPr>
          <w:i/>
          <w:sz w:val="16"/>
          <w:szCs w:val="16"/>
        </w:rPr>
        <w:t xml:space="preserve"> </w:t>
      </w:r>
      <w:r w:rsidRPr="008E4E8A">
        <w:rPr>
          <w:sz w:val="16"/>
          <w:szCs w:val="16"/>
        </w:rPr>
        <w:t xml:space="preserve"> </w:t>
      </w:r>
      <w:proofErr w:type="gramEnd"/>
      <w:r w:rsidRPr="008E4E8A">
        <w:rPr>
          <w:sz w:val="16"/>
          <w:szCs w:val="16"/>
        </w:rPr>
        <w:t>do artigo 87 da Lei 8.666/93 ou no artigo 7º da Lei 10.520/02.</w:t>
      </w:r>
    </w:p>
    <w:p w:rsidR="00A52760" w:rsidRPr="008E4E8A" w:rsidRDefault="00A52760" w:rsidP="00420EA6">
      <w:pPr>
        <w:pStyle w:val="PargrafodaLista"/>
        <w:jc w:val="both"/>
        <w:rPr>
          <w:sz w:val="16"/>
          <w:szCs w:val="16"/>
        </w:rPr>
      </w:pPr>
    </w:p>
    <w:p w:rsidR="00A52760" w:rsidRPr="008E4E8A" w:rsidRDefault="00A52760" w:rsidP="00420EA6">
      <w:pPr>
        <w:pStyle w:val="Lista3"/>
        <w:numPr>
          <w:ilvl w:val="2"/>
          <w:numId w:val="10"/>
        </w:numPr>
        <w:jc w:val="both"/>
        <w:rPr>
          <w:sz w:val="16"/>
          <w:szCs w:val="16"/>
        </w:rPr>
      </w:pPr>
      <w:r w:rsidRPr="008E4E8A">
        <w:rPr>
          <w:sz w:val="16"/>
          <w:szCs w:val="16"/>
        </w:rPr>
        <w:t>Por razões de interesse público, mediante despacho motivado, devidamente justificado.</w:t>
      </w:r>
    </w:p>
    <w:p w:rsidR="00A52760" w:rsidRPr="008E4E8A" w:rsidRDefault="00A52760" w:rsidP="00420EA6">
      <w:pPr>
        <w:jc w:val="both"/>
        <w:rPr>
          <w:rFonts w:ascii="Arial" w:hAnsi="Arial" w:cs="Arial"/>
          <w:sz w:val="16"/>
          <w:szCs w:val="16"/>
        </w:rPr>
      </w:pPr>
    </w:p>
    <w:p w:rsidR="00A52760" w:rsidRPr="008E4E8A" w:rsidRDefault="00A52760" w:rsidP="00420EA6">
      <w:pPr>
        <w:pStyle w:val="Lista4"/>
        <w:numPr>
          <w:ilvl w:val="2"/>
          <w:numId w:val="10"/>
        </w:numPr>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A52760" w:rsidRPr="008E4E8A" w:rsidRDefault="00A52760" w:rsidP="00420EA6">
      <w:pPr>
        <w:pStyle w:val="Lista4"/>
        <w:ind w:left="0" w:firstLine="0"/>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p>
    <w:p w:rsidR="00A52760" w:rsidRPr="008E4E8A" w:rsidRDefault="00A52760" w:rsidP="00420EA6">
      <w:pPr>
        <w:pStyle w:val="PargrafodaLista"/>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O cancelamento do registro de preços poderá ocorrer por fato superveniente, decorrente de caso fortuito ou força maior, que prejudique o cumprimento da ata, devidamente comprovados e justificados:</w:t>
      </w:r>
    </w:p>
    <w:p w:rsidR="00A52760" w:rsidRPr="008E4E8A"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sz w:val="16"/>
          <w:szCs w:val="16"/>
        </w:rPr>
      </w:pPr>
      <w:r>
        <w:rPr>
          <w:sz w:val="16"/>
          <w:szCs w:val="16"/>
        </w:rPr>
        <w:t>9.22.</w:t>
      </w:r>
      <w:r w:rsidRPr="009A54D1">
        <w:rPr>
          <w:sz w:val="16"/>
          <w:szCs w:val="16"/>
        </w:rPr>
        <w:t>9.1 por razões de interesse público ou</w:t>
      </w:r>
    </w:p>
    <w:p w:rsidR="00A52760" w:rsidRPr="009A54D1"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color w:val="000000"/>
          <w:sz w:val="16"/>
          <w:szCs w:val="16"/>
        </w:rPr>
      </w:pPr>
      <w:r w:rsidRPr="009A54D1">
        <w:rPr>
          <w:sz w:val="16"/>
          <w:szCs w:val="16"/>
        </w:rPr>
        <w:t>9.1</w:t>
      </w:r>
      <w:r>
        <w:rPr>
          <w:sz w:val="16"/>
          <w:szCs w:val="16"/>
        </w:rPr>
        <w:t>0</w:t>
      </w:r>
      <w:r w:rsidRPr="009A54D1">
        <w:rPr>
          <w:sz w:val="16"/>
          <w:szCs w:val="16"/>
        </w:rPr>
        <w:t>.9.2 a pedido do fornecedor.</w:t>
      </w:r>
    </w:p>
    <w:p w:rsidR="0030378A" w:rsidRDefault="0030378A" w:rsidP="00420EA6">
      <w:pPr>
        <w:pStyle w:val="Lista4"/>
        <w:ind w:left="0" w:firstLine="0"/>
        <w:jc w:val="both"/>
        <w:rPr>
          <w:color w:val="000000"/>
          <w:sz w:val="16"/>
          <w:szCs w:val="16"/>
        </w:rPr>
      </w:pPr>
    </w:p>
    <w:p w:rsidR="005E6BEC" w:rsidRPr="009A54D1" w:rsidRDefault="005E6BEC" w:rsidP="00420EA6">
      <w:pPr>
        <w:pStyle w:val="Lista4"/>
        <w:ind w:left="0" w:firstLine="0"/>
        <w:jc w:val="both"/>
        <w:rPr>
          <w:color w:val="000000"/>
          <w:sz w:val="16"/>
          <w:szCs w:val="16"/>
        </w:rPr>
      </w:pPr>
    </w:p>
    <w:p w:rsidR="009D2314" w:rsidRPr="00A52760" w:rsidRDefault="009D2314" w:rsidP="00A52760">
      <w:pPr>
        <w:pStyle w:val="PargrafodaLista"/>
        <w:numPr>
          <w:ilvl w:val="0"/>
          <w:numId w:val="6"/>
        </w:numPr>
        <w:jc w:val="both"/>
        <w:rPr>
          <w:rFonts w:ascii="Arial" w:hAnsi="Arial" w:cs="Arial"/>
          <w:b/>
          <w:bCs/>
          <w:color w:val="000000"/>
          <w:sz w:val="16"/>
          <w:szCs w:val="16"/>
        </w:rPr>
      </w:pPr>
      <w:r w:rsidRPr="00A52760">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DD1215">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DD1215">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462AAB" w:rsidRDefault="00902CB1" w:rsidP="005E6BEC">
      <w:pPr>
        <w:rPr>
          <w:rFonts w:ascii="Arial" w:hAnsi="Arial" w:cs="Arial"/>
          <w:b/>
          <w:sz w:val="21"/>
          <w:szCs w:val="21"/>
        </w:rPr>
      </w:pPr>
      <w:r>
        <w:rPr>
          <w:rFonts w:ascii="Arial" w:hAnsi="Arial"/>
          <w:b/>
          <w:sz w:val="16"/>
          <w:szCs w:val="16"/>
        </w:rPr>
        <w:t xml:space="preserve">FITHA - </w:t>
      </w:r>
      <w:r w:rsidRPr="00902CB1">
        <w:rPr>
          <w:rFonts w:ascii="Arial" w:hAnsi="Arial" w:cs="Arial"/>
          <w:sz w:val="16"/>
          <w:szCs w:val="16"/>
        </w:rPr>
        <w:t>FUNDO PARA INFRAESTRUTURA DE TRANSPORTES E HABITAÇÃO</w:t>
      </w:r>
    </w:p>
    <w:p w:rsidR="005E6BEC" w:rsidRPr="009A54D1" w:rsidRDefault="005E6BEC" w:rsidP="005E6BEC">
      <w:pPr>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w:t>
      </w:r>
      <w:r w:rsidR="00DD1215">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sidR="00DD1215">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8.666/93, demais normas complementares e disposições desta </w:t>
      </w:r>
      <w:proofErr w:type="gramStart"/>
      <w:r w:rsidRPr="009A54D1">
        <w:rPr>
          <w:rFonts w:ascii="Arial" w:hAnsi="Arial" w:cs="Arial"/>
          <w:color w:val="000000"/>
          <w:sz w:val="16"/>
          <w:szCs w:val="16"/>
        </w:rPr>
        <w:t>Ata</w:t>
      </w:r>
      <w:proofErr w:type="gramEnd"/>
      <w:r w:rsidRPr="009A54D1">
        <w:rPr>
          <w:rFonts w:ascii="Arial" w:hAnsi="Arial" w:cs="Arial"/>
          <w:color w:val="000000"/>
          <w:sz w:val="16"/>
          <w:szCs w:val="16"/>
        </w:rPr>
        <w:t xml:space="preserve">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Default="009A77AE" w:rsidP="009D2314">
      <w:pPr>
        <w:ind w:right="47"/>
        <w:jc w:val="both"/>
        <w:rPr>
          <w:rFonts w:ascii="Arial" w:hAnsi="Arial" w:cs="Arial"/>
          <w:b/>
          <w:bCs/>
          <w:color w:val="000000"/>
          <w:sz w:val="16"/>
          <w:szCs w:val="16"/>
        </w:rPr>
      </w:pPr>
    </w:p>
    <w:p w:rsidR="00C1465F" w:rsidRPr="009A54D1" w:rsidRDefault="00C1465F"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864F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864F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3E7C0D" w:rsidRPr="009A54D1" w:rsidRDefault="003E7C0D" w:rsidP="0046365E">
      <w:pPr>
        <w:ind w:right="47"/>
        <w:rPr>
          <w:rFonts w:ascii="Arial" w:hAnsi="Arial" w:cs="Arial"/>
          <w:color w:val="000000"/>
          <w:sz w:val="16"/>
          <w:szCs w:val="16"/>
        </w:rPr>
      </w:pPr>
    </w:p>
    <w:p w:rsidR="009D2314"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875753" w:rsidRDefault="00875753" w:rsidP="00526790">
      <w:pPr>
        <w:ind w:right="47"/>
        <w:jc w:val="both"/>
        <w:rPr>
          <w:rFonts w:ascii="Arial" w:hAnsi="Arial" w:cs="Arial"/>
          <w:b/>
          <w:bCs/>
          <w:color w:val="000000"/>
          <w:sz w:val="10"/>
          <w:szCs w:val="10"/>
        </w:rPr>
      </w:pPr>
      <w:bookmarkStart w:id="0" w:name="_GoBack"/>
      <w:bookmarkEnd w:id="0"/>
    </w:p>
    <w:p w:rsidR="00875753" w:rsidRDefault="00875753" w:rsidP="00526790">
      <w:pPr>
        <w:ind w:right="47"/>
        <w:jc w:val="both"/>
        <w:rPr>
          <w:rFonts w:ascii="Arial" w:hAnsi="Arial" w:cs="Arial"/>
          <w:b/>
          <w:bCs/>
          <w:color w:val="000000"/>
          <w:sz w:val="10"/>
          <w:szCs w:val="10"/>
        </w:rPr>
      </w:pPr>
    </w:p>
    <w:p w:rsidR="00875753" w:rsidRDefault="00875753" w:rsidP="00526790">
      <w:pPr>
        <w:ind w:right="47"/>
        <w:jc w:val="both"/>
        <w:rPr>
          <w:rFonts w:ascii="Arial" w:hAnsi="Arial" w:cs="Arial"/>
          <w:b/>
          <w:bCs/>
          <w:color w:val="000000"/>
          <w:sz w:val="10"/>
          <w:szCs w:val="10"/>
        </w:rPr>
      </w:pPr>
    </w:p>
    <w:p w:rsidR="00875753" w:rsidRDefault="00875753" w:rsidP="00526790">
      <w:pPr>
        <w:ind w:right="47"/>
        <w:jc w:val="both"/>
        <w:rPr>
          <w:rFonts w:ascii="Arial" w:hAnsi="Arial" w:cs="Arial"/>
          <w:b/>
          <w:bCs/>
          <w:color w:val="000000"/>
          <w:sz w:val="10"/>
          <w:szCs w:val="10"/>
        </w:rPr>
      </w:pPr>
    </w:p>
    <w:p w:rsidR="00875753" w:rsidRDefault="00875753" w:rsidP="00526790">
      <w:pPr>
        <w:ind w:right="47"/>
        <w:jc w:val="both"/>
        <w:rPr>
          <w:rFonts w:ascii="Arial" w:hAnsi="Arial" w:cs="Arial"/>
          <w:b/>
          <w:bCs/>
          <w:color w:val="000000"/>
          <w:sz w:val="10"/>
          <w:szCs w:val="10"/>
        </w:rPr>
      </w:pPr>
    </w:p>
    <w:p w:rsidR="0080392B" w:rsidRPr="00FC513B" w:rsidRDefault="006B052A" w:rsidP="00526790">
      <w:pPr>
        <w:ind w:right="47"/>
        <w:jc w:val="both"/>
        <w:rPr>
          <w:rFonts w:ascii="Arial" w:hAnsi="Arial" w:cs="Arial"/>
          <w:b/>
          <w:bCs/>
          <w:color w:val="000000"/>
          <w:sz w:val="10"/>
          <w:szCs w:val="10"/>
        </w:rPr>
      </w:pPr>
      <w:r>
        <w:rPr>
          <w:rFonts w:ascii="Arial" w:hAnsi="Arial" w:cs="Arial"/>
          <w:b/>
          <w:bCs/>
          <w:color w:val="000000"/>
          <w:sz w:val="10"/>
          <w:szCs w:val="10"/>
        </w:rPr>
        <w:t>ST</w:t>
      </w: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7F89" w:rsidRDefault="00607F89">
      <w:r>
        <w:separator/>
      </w:r>
    </w:p>
  </w:endnote>
  <w:endnote w:type="continuationSeparator" w:id="1">
    <w:p w:rsidR="00607F89" w:rsidRDefault="00607F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7F89" w:rsidRDefault="00607F89">
      <w:r>
        <w:separator/>
      </w:r>
    </w:p>
  </w:footnote>
  <w:footnote w:type="continuationSeparator" w:id="1">
    <w:p w:rsidR="00607F89" w:rsidRDefault="00607F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7F89" w:rsidRDefault="00607F8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AAA3049"/>
    <w:multiLevelType w:val="multilevel"/>
    <w:tmpl w:val="1EECA7A8"/>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1">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9"/>
  </w:num>
  <w:num w:numId="2">
    <w:abstractNumId w:val="8"/>
  </w:num>
  <w:num w:numId="3">
    <w:abstractNumId w:val="4"/>
  </w:num>
  <w:num w:numId="4">
    <w:abstractNumId w:val="3"/>
  </w:num>
  <w:num w:numId="5">
    <w:abstractNumId w:val="7"/>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
  </w:num>
  <w:num w:numId="9">
    <w:abstractNumId w:val="11"/>
  </w:num>
  <w:num w:numId="10">
    <w:abstractNumId w:val="2"/>
  </w:num>
  <w:num w:numId="11">
    <w:abstractNumId w:val="5"/>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93B26"/>
    <w:rsid w:val="000A160C"/>
    <w:rsid w:val="000A2283"/>
    <w:rsid w:val="000A6C06"/>
    <w:rsid w:val="000A6D1C"/>
    <w:rsid w:val="000A6FF3"/>
    <w:rsid w:val="000B1908"/>
    <w:rsid w:val="000B2688"/>
    <w:rsid w:val="000B7916"/>
    <w:rsid w:val="000C0E03"/>
    <w:rsid w:val="000D04E2"/>
    <w:rsid w:val="000D6832"/>
    <w:rsid w:val="000D7A92"/>
    <w:rsid w:val="000E1460"/>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371"/>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52D36"/>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E7C0D"/>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752A"/>
    <w:rsid w:val="0049023D"/>
    <w:rsid w:val="00490488"/>
    <w:rsid w:val="004925D2"/>
    <w:rsid w:val="004A1974"/>
    <w:rsid w:val="004A3852"/>
    <w:rsid w:val="004A7C9F"/>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059D"/>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65DB"/>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E6BEC"/>
    <w:rsid w:val="005F1C4F"/>
    <w:rsid w:val="005F28C3"/>
    <w:rsid w:val="005F2FE4"/>
    <w:rsid w:val="005F3341"/>
    <w:rsid w:val="005F3EFA"/>
    <w:rsid w:val="005F53D1"/>
    <w:rsid w:val="005F5EE4"/>
    <w:rsid w:val="006024EA"/>
    <w:rsid w:val="006044C3"/>
    <w:rsid w:val="00606CE6"/>
    <w:rsid w:val="00607F89"/>
    <w:rsid w:val="00611152"/>
    <w:rsid w:val="00617681"/>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52A"/>
    <w:rsid w:val="006B0BE3"/>
    <w:rsid w:val="006B12B7"/>
    <w:rsid w:val="006B156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3921"/>
    <w:rsid w:val="007E5F23"/>
    <w:rsid w:val="007E6BA2"/>
    <w:rsid w:val="007F109C"/>
    <w:rsid w:val="007F3CA9"/>
    <w:rsid w:val="007F5380"/>
    <w:rsid w:val="007F679C"/>
    <w:rsid w:val="00802EAB"/>
    <w:rsid w:val="0080392B"/>
    <w:rsid w:val="00810266"/>
    <w:rsid w:val="00811111"/>
    <w:rsid w:val="00811634"/>
    <w:rsid w:val="00811C3A"/>
    <w:rsid w:val="00812047"/>
    <w:rsid w:val="00814595"/>
    <w:rsid w:val="00817C09"/>
    <w:rsid w:val="0082072C"/>
    <w:rsid w:val="00822CD2"/>
    <w:rsid w:val="00826861"/>
    <w:rsid w:val="00835CCF"/>
    <w:rsid w:val="0084100A"/>
    <w:rsid w:val="00842C6B"/>
    <w:rsid w:val="00843722"/>
    <w:rsid w:val="00843AD3"/>
    <w:rsid w:val="00844196"/>
    <w:rsid w:val="0084510D"/>
    <w:rsid w:val="00857D51"/>
    <w:rsid w:val="00857F9F"/>
    <w:rsid w:val="0086196D"/>
    <w:rsid w:val="00861D11"/>
    <w:rsid w:val="00864F35"/>
    <w:rsid w:val="00865D9C"/>
    <w:rsid w:val="00866569"/>
    <w:rsid w:val="00866E56"/>
    <w:rsid w:val="008700B2"/>
    <w:rsid w:val="00873EE0"/>
    <w:rsid w:val="00875016"/>
    <w:rsid w:val="00875753"/>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C5911"/>
    <w:rsid w:val="008D2813"/>
    <w:rsid w:val="008D6F35"/>
    <w:rsid w:val="008D75F3"/>
    <w:rsid w:val="008D7655"/>
    <w:rsid w:val="008D7D1E"/>
    <w:rsid w:val="008E5F1E"/>
    <w:rsid w:val="008F3332"/>
    <w:rsid w:val="008F73CB"/>
    <w:rsid w:val="0090261A"/>
    <w:rsid w:val="00902CB1"/>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83315"/>
    <w:rsid w:val="00996BFE"/>
    <w:rsid w:val="009A230C"/>
    <w:rsid w:val="009A28D6"/>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2FCC"/>
    <w:rsid w:val="00B13728"/>
    <w:rsid w:val="00B13977"/>
    <w:rsid w:val="00B13B04"/>
    <w:rsid w:val="00B16E0A"/>
    <w:rsid w:val="00B2448A"/>
    <w:rsid w:val="00B26796"/>
    <w:rsid w:val="00B2706E"/>
    <w:rsid w:val="00B276A5"/>
    <w:rsid w:val="00B3555D"/>
    <w:rsid w:val="00B4108C"/>
    <w:rsid w:val="00B4243D"/>
    <w:rsid w:val="00B42F48"/>
    <w:rsid w:val="00B43A4B"/>
    <w:rsid w:val="00B45EB1"/>
    <w:rsid w:val="00B475CD"/>
    <w:rsid w:val="00B47622"/>
    <w:rsid w:val="00B52C25"/>
    <w:rsid w:val="00B5326E"/>
    <w:rsid w:val="00B62C75"/>
    <w:rsid w:val="00B70A9D"/>
    <w:rsid w:val="00B70DE3"/>
    <w:rsid w:val="00B718BC"/>
    <w:rsid w:val="00B72122"/>
    <w:rsid w:val="00B72F13"/>
    <w:rsid w:val="00B73679"/>
    <w:rsid w:val="00B75868"/>
    <w:rsid w:val="00B80113"/>
    <w:rsid w:val="00B8224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115BB"/>
    <w:rsid w:val="00C12766"/>
    <w:rsid w:val="00C13A62"/>
    <w:rsid w:val="00C1465F"/>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A4B"/>
    <w:rsid w:val="00D678C8"/>
    <w:rsid w:val="00D7089B"/>
    <w:rsid w:val="00D74634"/>
    <w:rsid w:val="00D75B36"/>
    <w:rsid w:val="00D7720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B4B2B"/>
    <w:rsid w:val="00EC12CE"/>
    <w:rsid w:val="00EC31DB"/>
    <w:rsid w:val="00EC3592"/>
    <w:rsid w:val="00EC3DD0"/>
    <w:rsid w:val="00EC50DC"/>
    <w:rsid w:val="00EC7A99"/>
    <w:rsid w:val="00ED2E13"/>
    <w:rsid w:val="00EE3ED4"/>
    <w:rsid w:val="00EF2B1B"/>
    <w:rsid w:val="00EF31D4"/>
    <w:rsid w:val="00EF4B37"/>
    <w:rsid w:val="00F01B11"/>
    <w:rsid w:val="00F03D5F"/>
    <w:rsid w:val="00F163E9"/>
    <w:rsid w:val="00F165A9"/>
    <w:rsid w:val="00F17DD3"/>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8DE"/>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Heading 1a,Cabeçalho superior,Char Char Char Char Char Char Char,foote"/>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Heading 1a Char,Cabeçalho superior Char,Char Char Char Char Char Char Char Char,foote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3602</Words>
  <Characters>19455</Characters>
  <Application>Microsoft Office Word</Application>
  <DocSecurity>0</DocSecurity>
  <Lines>162</Lines>
  <Paragraphs>46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2016-06-27T15:34:00Z</cp:lastPrinted>
  <dcterms:created xsi:type="dcterms:W3CDTF">2016-06-27T15:25:00Z</dcterms:created>
  <dcterms:modified xsi:type="dcterms:W3CDTF">2016-06-27T15:34:00Z</dcterms:modified>
</cp:coreProperties>
</file>